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2FE947" w14:textId="404F2BB8" w:rsidR="00681AE0" w:rsidRPr="00681AE0" w:rsidRDefault="00681AE0" w:rsidP="00681AE0">
      <w:pPr>
        <w:tabs>
          <w:tab w:val="center" w:pos="4536"/>
          <w:tab w:val="right" w:pos="8280"/>
          <w:tab w:val="right" w:pos="9639"/>
        </w:tabs>
        <w:autoSpaceDE/>
        <w:autoSpaceDN/>
        <w:adjustRightInd/>
        <w:snapToGrid/>
        <w:spacing w:after="0"/>
        <w:ind w:right="2"/>
        <w:jc w:val="left"/>
        <w:rPr>
          <w:rFonts w:ascii="Arial" w:eastAsia="ＭＳ 明朝" w:hAnsi="Arial"/>
          <w:b/>
          <w:noProof/>
          <w:sz w:val="24"/>
          <w:szCs w:val="20"/>
          <w:lang w:eastAsia="ja-JP"/>
        </w:rPr>
      </w:pPr>
      <w:bookmarkStart w:id="0" w:name="_Hlk7194408"/>
      <w:bookmarkStart w:id="1" w:name="OLE_LINK3"/>
      <w:bookmarkStart w:id="2" w:name="_Ref124589705"/>
      <w:bookmarkStart w:id="3" w:name="_Ref129681862"/>
      <w:r w:rsidRPr="00681AE0">
        <w:rPr>
          <w:rFonts w:ascii="Arial" w:eastAsia="ＭＳ 明朝" w:hAnsi="Arial"/>
          <w:b/>
          <w:noProof/>
          <w:sz w:val="24"/>
          <w:szCs w:val="20"/>
          <w:lang w:eastAsia="ja-JP"/>
        </w:rPr>
        <w:t>3GPP TSG RAN WG1 #10</w:t>
      </w:r>
      <w:r w:rsidR="00DB7501">
        <w:rPr>
          <w:rFonts w:ascii="Arial" w:eastAsia="ＭＳ 明朝" w:hAnsi="Arial"/>
          <w:b/>
          <w:noProof/>
          <w:sz w:val="24"/>
          <w:szCs w:val="20"/>
          <w:lang w:eastAsia="ja-JP"/>
        </w:rPr>
        <w:t>8</w:t>
      </w:r>
      <w:r w:rsidRPr="00681AE0">
        <w:rPr>
          <w:rFonts w:ascii="Arial" w:eastAsia="ＭＳ 明朝" w:hAnsi="Arial"/>
          <w:b/>
          <w:noProof/>
          <w:sz w:val="24"/>
          <w:szCs w:val="20"/>
          <w:lang w:eastAsia="ja-JP"/>
        </w:rPr>
        <w:t>-e</w:t>
      </w:r>
      <w:r w:rsidRPr="00681AE0">
        <w:rPr>
          <w:rFonts w:ascii="Arial" w:eastAsia="ＭＳ 明朝" w:hAnsi="Arial"/>
          <w:b/>
          <w:noProof/>
          <w:sz w:val="24"/>
          <w:szCs w:val="20"/>
          <w:lang w:eastAsia="ja-JP"/>
        </w:rPr>
        <w:tab/>
      </w:r>
      <w:r>
        <w:rPr>
          <w:rFonts w:ascii="Arial" w:eastAsia="ＭＳ 明朝" w:hAnsi="Arial"/>
          <w:b/>
          <w:noProof/>
          <w:sz w:val="24"/>
          <w:szCs w:val="20"/>
          <w:lang w:eastAsia="ja-JP"/>
        </w:rPr>
        <w:t xml:space="preserve">                </w:t>
      </w:r>
      <w:r w:rsidRPr="00681AE0">
        <w:rPr>
          <w:rFonts w:ascii="Arial" w:eastAsia="ＭＳ 明朝" w:hAnsi="Arial"/>
          <w:b/>
          <w:noProof/>
          <w:sz w:val="24"/>
          <w:szCs w:val="20"/>
          <w:lang w:eastAsia="ja-JP"/>
        </w:rPr>
        <w:tab/>
        <w:t xml:space="preserve"> </w:t>
      </w:r>
      <w:r>
        <w:rPr>
          <w:rFonts w:ascii="Arial" w:eastAsia="ＭＳ 明朝" w:hAnsi="Arial"/>
          <w:b/>
          <w:noProof/>
          <w:sz w:val="24"/>
          <w:szCs w:val="20"/>
          <w:lang w:eastAsia="ja-JP"/>
        </w:rPr>
        <w:t xml:space="preserve">                                </w:t>
      </w:r>
      <w:r w:rsidRPr="00681AE0">
        <w:rPr>
          <w:rFonts w:ascii="Arial" w:eastAsia="ＭＳ 明朝" w:hAnsi="Arial"/>
          <w:b/>
          <w:noProof/>
          <w:sz w:val="24"/>
          <w:szCs w:val="20"/>
          <w:lang w:eastAsia="ja-JP"/>
        </w:rPr>
        <w:t xml:space="preserve"> </w:t>
      </w:r>
      <w:r w:rsidR="000E47C6">
        <w:rPr>
          <w:rFonts w:ascii="Arial" w:eastAsia="ＭＳ 明朝" w:hAnsi="Arial"/>
          <w:b/>
          <w:noProof/>
          <w:sz w:val="24"/>
          <w:szCs w:val="20"/>
          <w:lang w:eastAsia="ja-JP"/>
        </w:rPr>
        <w:t xml:space="preserve">                                                            </w:t>
      </w:r>
      <w:r w:rsidR="00774B74">
        <w:rPr>
          <w:rFonts w:ascii="Arial" w:eastAsia="ＭＳ 明朝" w:hAnsi="Arial"/>
          <w:b/>
          <w:noProof/>
          <w:sz w:val="24"/>
          <w:szCs w:val="20"/>
          <w:lang w:eastAsia="ja-JP"/>
        </w:rPr>
        <w:t>R1-</w:t>
      </w:r>
      <w:r w:rsidR="00774B74" w:rsidRPr="00774B74">
        <w:rPr>
          <w:rFonts w:ascii="Arial" w:eastAsia="ＭＳ 明朝" w:hAnsi="Arial"/>
          <w:b/>
          <w:noProof/>
          <w:sz w:val="24"/>
          <w:szCs w:val="20"/>
          <w:lang w:eastAsia="ja-JP"/>
        </w:rPr>
        <w:t>2201507</w:t>
      </w:r>
      <w:r>
        <w:rPr>
          <w:rFonts w:ascii="Arial" w:eastAsia="ＭＳ 明朝" w:hAnsi="Arial"/>
          <w:b/>
          <w:noProof/>
          <w:sz w:val="24"/>
          <w:szCs w:val="20"/>
          <w:lang w:eastAsia="ja-JP"/>
        </w:rPr>
        <w:t xml:space="preserve"> </w:t>
      </w:r>
    </w:p>
    <w:bookmarkEnd w:id="0"/>
    <w:p w14:paraId="1F15313F" w14:textId="1CA08922" w:rsidR="00681AE0" w:rsidRPr="00681AE0" w:rsidRDefault="00681AE0" w:rsidP="00681AE0">
      <w:pPr>
        <w:tabs>
          <w:tab w:val="center" w:pos="4536"/>
          <w:tab w:val="right" w:pos="8280"/>
          <w:tab w:val="right" w:pos="9639"/>
        </w:tabs>
        <w:autoSpaceDE/>
        <w:autoSpaceDN/>
        <w:adjustRightInd/>
        <w:snapToGrid/>
        <w:spacing w:after="0"/>
        <w:ind w:right="2"/>
        <w:jc w:val="left"/>
        <w:rPr>
          <w:rFonts w:ascii="Arial" w:eastAsia="ＭＳ 明朝" w:hAnsi="Arial"/>
          <w:b/>
          <w:noProof/>
          <w:sz w:val="24"/>
          <w:szCs w:val="20"/>
          <w:lang w:val="en-GB" w:eastAsia="ja-JP"/>
        </w:rPr>
      </w:pPr>
      <w:r w:rsidRPr="00681AE0">
        <w:rPr>
          <w:rFonts w:ascii="Arial" w:eastAsia="ＭＳ 明朝" w:hAnsi="Arial"/>
          <w:b/>
          <w:noProof/>
          <w:sz w:val="24"/>
          <w:szCs w:val="20"/>
          <w:lang w:val="en-GB" w:eastAsia="ja-JP"/>
        </w:rPr>
        <w:t xml:space="preserve">e-Meeting, </w:t>
      </w:r>
      <w:r w:rsidR="00DB7501">
        <w:rPr>
          <w:rFonts w:ascii="Arial" w:eastAsia="ＭＳ 明朝" w:hAnsi="Arial"/>
          <w:b/>
          <w:noProof/>
          <w:sz w:val="24"/>
          <w:szCs w:val="20"/>
          <w:lang w:val="en-GB" w:eastAsia="ja-JP"/>
        </w:rPr>
        <w:t>February 21</w:t>
      </w:r>
      <w:r w:rsidRPr="00681AE0">
        <w:rPr>
          <w:rFonts w:ascii="Arial" w:eastAsia="ＭＳ 明朝" w:hAnsi="Arial"/>
          <w:b/>
          <w:noProof/>
          <w:sz w:val="24"/>
          <w:szCs w:val="20"/>
          <w:lang w:val="en-GB" w:eastAsia="ja-JP"/>
        </w:rPr>
        <w:t xml:space="preserve">th – </w:t>
      </w:r>
      <w:r w:rsidR="00DB7501">
        <w:rPr>
          <w:rFonts w:ascii="Arial" w:eastAsia="ＭＳ 明朝" w:hAnsi="Arial"/>
          <w:b/>
          <w:noProof/>
          <w:sz w:val="24"/>
          <w:szCs w:val="20"/>
          <w:lang w:val="en-GB" w:eastAsia="ja-JP"/>
        </w:rPr>
        <w:t>March 3</w:t>
      </w:r>
      <w:r w:rsidRPr="00681AE0">
        <w:rPr>
          <w:rFonts w:ascii="Arial" w:eastAsia="ＭＳ 明朝" w:hAnsi="Arial"/>
          <w:b/>
          <w:noProof/>
          <w:sz w:val="24"/>
          <w:szCs w:val="20"/>
          <w:lang w:val="en-GB" w:eastAsia="ja-JP"/>
        </w:rPr>
        <w:t>th, 202</w:t>
      </w:r>
      <w:r w:rsidR="00DA5084">
        <w:rPr>
          <w:rFonts w:ascii="Arial" w:eastAsia="ＭＳ 明朝" w:hAnsi="Arial"/>
          <w:b/>
          <w:noProof/>
          <w:sz w:val="24"/>
          <w:szCs w:val="20"/>
          <w:lang w:val="en-GB" w:eastAsia="ja-JP"/>
        </w:rPr>
        <w:t>2</w:t>
      </w:r>
    </w:p>
    <w:p w14:paraId="0B0EF94F" w14:textId="77777777" w:rsidR="00681AE0" w:rsidRPr="001609DF" w:rsidRDefault="00681AE0" w:rsidP="00681AE0">
      <w:pPr>
        <w:tabs>
          <w:tab w:val="center" w:pos="4536"/>
          <w:tab w:val="right" w:pos="8280"/>
          <w:tab w:val="right" w:pos="9639"/>
        </w:tabs>
        <w:autoSpaceDE/>
        <w:autoSpaceDN/>
        <w:adjustRightInd/>
        <w:snapToGrid/>
        <w:spacing w:after="0"/>
        <w:ind w:right="2"/>
        <w:jc w:val="left"/>
        <w:rPr>
          <w:rFonts w:ascii="Arial" w:eastAsia="ＭＳ ゴシック" w:hAnsi="Arial" w:cs="Arial"/>
          <w:b/>
          <w:bCs/>
          <w:sz w:val="28"/>
          <w:szCs w:val="20"/>
          <w:lang w:eastAsia="ja-JP"/>
        </w:rPr>
      </w:pPr>
    </w:p>
    <w:p w14:paraId="587F00BF" w14:textId="77777777" w:rsidR="00681AE0" w:rsidRPr="00681AE0" w:rsidRDefault="00681AE0" w:rsidP="00681AE0">
      <w:pPr>
        <w:widowControl w:val="0"/>
        <w:autoSpaceDE/>
        <w:autoSpaceDN/>
        <w:adjustRightInd/>
        <w:snapToGrid/>
        <w:spacing w:after="0"/>
        <w:ind w:left="1800" w:hanging="1800"/>
        <w:jc w:val="left"/>
        <w:rPr>
          <w:rFonts w:ascii="Arial" w:eastAsia="ＭＳ 明朝" w:hAnsi="Arial"/>
          <w:b/>
          <w:noProof/>
          <w:sz w:val="24"/>
          <w:szCs w:val="20"/>
          <w:lang w:eastAsia="ja-JP"/>
        </w:rPr>
      </w:pPr>
      <w:r w:rsidRPr="00681AE0">
        <w:rPr>
          <w:rFonts w:ascii="Arial" w:eastAsia="ＭＳ 明朝" w:hAnsi="Arial"/>
          <w:b/>
          <w:noProof/>
          <w:sz w:val="24"/>
          <w:szCs w:val="20"/>
          <w:lang w:eastAsia="x-none"/>
        </w:rPr>
        <w:t>Source:</w:t>
      </w:r>
      <w:r w:rsidRPr="00681AE0">
        <w:rPr>
          <w:rFonts w:ascii="Arial" w:eastAsia="ＭＳ 明朝" w:hAnsi="Arial"/>
          <w:b/>
          <w:noProof/>
          <w:sz w:val="24"/>
          <w:szCs w:val="20"/>
          <w:lang w:eastAsia="x-none"/>
        </w:rPr>
        <w:tab/>
        <w:t>NTT DOCOMO</w:t>
      </w:r>
      <w:r w:rsidRPr="00681AE0">
        <w:rPr>
          <w:rFonts w:ascii="Arial" w:eastAsia="ＭＳ 明朝" w:hAnsi="Arial" w:hint="eastAsia"/>
          <w:b/>
          <w:noProof/>
          <w:sz w:val="24"/>
          <w:szCs w:val="20"/>
          <w:lang w:eastAsia="ja-JP"/>
        </w:rPr>
        <w:t>, INC.</w:t>
      </w:r>
    </w:p>
    <w:bookmarkEnd w:id="1"/>
    <w:p w14:paraId="1B4C904E" w14:textId="77777777" w:rsidR="00681AE0" w:rsidRPr="00681AE0" w:rsidRDefault="00681AE0" w:rsidP="00681AE0">
      <w:pPr>
        <w:widowControl w:val="0"/>
        <w:autoSpaceDE/>
        <w:autoSpaceDN/>
        <w:adjustRightInd/>
        <w:snapToGrid/>
        <w:spacing w:after="0"/>
        <w:ind w:left="1800" w:hanging="1800"/>
        <w:jc w:val="left"/>
        <w:rPr>
          <w:rFonts w:ascii="Arial" w:eastAsia="ＭＳ 明朝" w:hAnsi="Arial"/>
          <w:b/>
          <w:noProof/>
          <w:sz w:val="24"/>
          <w:szCs w:val="20"/>
          <w:lang w:eastAsia="ja-JP"/>
        </w:rPr>
      </w:pPr>
      <w:r w:rsidRPr="00681AE0">
        <w:rPr>
          <w:rFonts w:ascii="Arial" w:eastAsia="ＭＳ 明朝" w:hAnsi="Arial"/>
          <w:b/>
          <w:noProof/>
          <w:sz w:val="24"/>
          <w:szCs w:val="20"/>
          <w:lang w:eastAsia="x-none"/>
        </w:rPr>
        <w:t>Title:</w:t>
      </w:r>
      <w:r w:rsidRPr="00681AE0">
        <w:rPr>
          <w:rFonts w:ascii="Arial" w:eastAsia="ＭＳ 明朝" w:hAnsi="Arial"/>
          <w:b/>
          <w:noProof/>
          <w:sz w:val="24"/>
          <w:szCs w:val="20"/>
          <w:lang w:eastAsia="x-none"/>
        </w:rPr>
        <w:tab/>
      </w:r>
      <w:bookmarkStart w:id="4" w:name="OLE_LINK8"/>
      <w:bookmarkStart w:id="5" w:name="OLE_LINK9"/>
      <w:bookmarkStart w:id="6" w:name="OLE_LINK21"/>
      <w:bookmarkStart w:id="7" w:name="OLE_LINK22"/>
      <w:r w:rsidRPr="00681AE0">
        <w:rPr>
          <w:rFonts w:ascii="Arial" w:eastAsia="ＭＳ 明朝" w:hAnsi="Arial"/>
          <w:b/>
          <w:noProof/>
          <w:sz w:val="24"/>
          <w:szCs w:val="20"/>
          <w:lang w:eastAsia="x-none"/>
        </w:rPr>
        <w:t xml:space="preserve">Discussion on Rel.17 UE features </w:t>
      </w:r>
      <w:r w:rsidRPr="00681AE0">
        <w:rPr>
          <w:rFonts w:ascii="Arial" w:eastAsia="ＭＳ 明朝" w:hAnsi="Arial"/>
          <w:b/>
          <w:noProof/>
          <w:sz w:val="24"/>
          <w:szCs w:val="20"/>
          <w:lang w:eastAsia="ja-JP"/>
        </w:rPr>
        <w:t>f</w:t>
      </w:r>
      <w:r w:rsidRPr="00681AE0">
        <w:rPr>
          <w:rFonts w:ascii="Arial" w:eastAsia="ＭＳ 明朝" w:hAnsi="Arial"/>
          <w:b/>
          <w:noProof/>
          <w:sz w:val="24"/>
          <w:szCs w:val="20"/>
          <w:lang w:eastAsia="x-none"/>
        </w:rPr>
        <w:t>or UE power saving enhancements</w:t>
      </w:r>
    </w:p>
    <w:bookmarkEnd w:id="4"/>
    <w:bookmarkEnd w:id="5"/>
    <w:bookmarkEnd w:id="6"/>
    <w:bookmarkEnd w:id="7"/>
    <w:p w14:paraId="6348CFE8" w14:textId="118989B9" w:rsidR="00681AE0" w:rsidRPr="00681AE0" w:rsidRDefault="00681AE0" w:rsidP="00681AE0">
      <w:pPr>
        <w:widowControl w:val="0"/>
        <w:tabs>
          <w:tab w:val="left" w:pos="1800"/>
        </w:tabs>
        <w:autoSpaceDE/>
        <w:autoSpaceDN/>
        <w:adjustRightInd/>
        <w:snapToGrid/>
        <w:spacing w:after="0"/>
        <w:ind w:left="1800" w:hanging="1800"/>
        <w:jc w:val="left"/>
        <w:rPr>
          <w:rFonts w:ascii="Arial" w:eastAsia="ＭＳ 明朝" w:hAnsi="Arial"/>
          <w:b/>
          <w:noProof/>
          <w:sz w:val="24"/>
          <w:szCs w:val="20"/>
          <w:lang w:eastAsia="ja-JP"/>
        </w:rPr>
      </w:pPr>
      <w:r w:rsidRPr="00681AE0">
        <w:rPr>
          <w:rFonts w:ascii="Arial" w:eastAsia="ＭＳ 明朝" w:hAnsi="Arial"/>
          <w:b/>
          <w:noProof/>
          <w:sz w:val="24"/>
          <w:szCs w:val="20"/>
          <w:lang w:eastAsia="x-none"/>
        </w:rPr>
        <w:t>Agenda Item:</w:t>
      </w:r>
      <w:bookmarkStart w:id="8" w:name="Source"/>
      <w:bookmarkEnd w:id="8"/>
      <w:r w:rsidRPr="00681AE0">
        <w:rPr>
          <w:rFonts w:ascii="Arial" w:eastAsia="ＭＳ 明朝" w:hAnsi="Arial"/>
          <w:b/>
          <w:noProof/>
          <w:sz w:val="24"/>
          <w:szCs w:val="20"/>
          <w:lang w:eastAsia="x-none"/>
        </w:rPr>
        <w:tab/>
      </w:r>
      <w:r w:rsidRPr="00681AE0">
        <w:rPr>
          <w:rFonts w:ascii="Arial" w:eastAsia="ＭＳ 明朝" w:hAnsi="Arial"/>
          <w:b/>
          <w:noProof/>
          <w:sz w:val="24"/>
          <w:szCs w:val="20"/>
          <w:lang w:eastAsia="ja-JP"/>
        </w:rPr>
        <w:t>8.1</w:t>
      </w:r>
      <w:r w:rsidR="00DB7501">
        <w:rPr>
          <w:rFonts w:ascii="Arial" w:eastAsia="ＭＳ 明朝" w:hAnsi="Arial"/>
          <w:b/>
          <w:noProof/>
          <w:sz w:val="24"/>
          <w:szCs w:val="20"/>
          <w:lang w:eastAsia="ja-JP"/>
        </w:rPr>
        <w:t>6</w:t>
      </w:r>
      <w:r w:rsidRPr="00681AE0">
        <w:rPr>
          <w:rFonts w:ascii="Arial" w:eastAsia="ＭＳ 明朝" w:hAnsi="Arial"/>
          <w:b/>
          <w:noProof/>
          <w:sz w:val="24"/>
          <w:szCs w:val="20"/>
          <w:lang w:eastAsia="ja-JP"/>
        </w:rPr>
        <w:t>.7</w:t>
      </w:r>
    </w:p>
    <w:p w14:paraId="7B5CF3BC" w14:textId="77777777" w:rsidR="00681AE0" w:rsidRPr="00681AE0" w:rsidRDefault="00681AE0" w:rsidP="00681AE0">
      <w:pPr>
        <w:pBdr>
          <w:bottom w:val="single" w:sz="6" w:space="1" w:color="auto"/>
        </w:pBdr>
        <w:autoSpaceDE/>
        <w:autoSpaceDN/>
        <w:adjustRightInd/>
        <w:snapToGrid/>
        <w:spacing w:after="0"/>
        <w:ind w:left="1800" w:hanging="1800"/>
        <w:jc w:val="left"/>
        <w:rPr>
          <w:rFonts w:ascii="Arial" w:eastAsia="ＭＳ ゴシック" w:hAnsi="Arial"/>
          <w:b/>
          <w:sz w:val="24"/>
          <w:szCs w:val="20"/>
          <w:lang w:eastAsia="ja-JP"/>
        </w:rPr>
      </w:pPr>
      <w:r w:rsidRPr="00681AE0">
        <w:rPr>
          <w:rFonts w:ascii="Arial" w:eastAsia="ＭＳ ゴシック" w:hAnsi="Arial"/>
          <w:b/>
          <w:sz w:val="24"/>
          <w:szCs w:val="20"/>
          <w:lang w:eastAsia="ja-JP"/>
        </w:rPr>
        <w:t>Document for:</w:t>
      </w:r>
      <w:bookmarkStart w:id="9" w:name="DocumentFor"/>
      <w:bookmarkEnd w:id="9"/>
      <w:r w:rsidRPr="00681AE0">
        <w:rPr>
          <w:rFonts w:ascii="Arial" w:eastAsia="ＭＳ ゴシック" w:hAnsi="Arial"/>
          <w:b/>
          <w:sz w:val="24"/>
          <w:szCs w:val="20"/>
          <w:lang w:eastAsia="ja-JP"/>
        </w:rPr>
        <w:t xml:space="preserve"> </w:t>
      </w:r>
      <w:r w:rsidRPr="00681AE0">
        <w:rPr>
          <w:rFonts w:ascii="Arial" w:eastAsia="ＭＳ ゴシック" w:hAnsi="Arial"/>
          <w:b/>
          <w:sz w:val="24"/>
          <w:szCs w:val="20"/>
          <w:lang w:eastAsia="ja-JP"/>
        </w:rPr>
        <w:tab/>
        <w:t>Discussion and Decision</w:t>
      </w:r>
    </w:p>
    <w:p w14:paraId="1374BE0A" w14:textId="77777777" w:rsidR="00681AE0" w:rsidRDefault="00681AE0"/>
    <w:p w14:paraId="066BC667" w14:textId="3DA8E562" w:rsidR="009C0564" w:rsidRPr="00CF195E" w:rsidRDefault="009C0564">
      <w:pPr>
        <w:pStyle w:val="1"/>
      </w:pPr>
      <w:r w:rsidRPr="00CF195E">
        <w:t>Introduction</w:t>
      </w:r>
      <w:bookmarkEnd w:id="2"/>
      <w:bookmarkEnd w:id="3"/>
    </w:p>
    <w:p w14:paraId="77E3CB7D" w14:textId="4C512170" w:rsidR="00ED7138" w:rsidRDefault="00681AE0" w:rsidP="000637EE">
      <w:bookmarkStart w:id="10" w:name="_Ref129681832"/>
      <w:r>
        <w:t xml:space="preserve">Updated </w:t>
      </w:r>
      <w:r>
        <w:rPr>
          <w:rFonts w:hint="eastAsia"/>
        </w:rPr>
        <w:t>Rel.</w:t>
      </w:r>
      <w:r>
        <w:t>17</w:t>
      </w:r>
      <w:r>
        <w:rPr>
          <w:rFonts w:hint="eastAsia"/>
        </w:rPr>
        <w:t xml:space="preserve"> UE feature </w:t>
      </w:r>
      <w:r>
        <w:t>list after RAN1#10</w:t>
      </w:r>
      <w:r w:rsidR="005266DE">
        <w:t>7</w:t>
      </w:r>
      <w:r w:rsidR="0083760B">
        <w:t>b</w:t>
      </w:r>
      <w:r>
        <w:t xml:space="preserve">-e including </w:t>
      </w:r>
      <w:r w:rsidRPr="00E42914">
        <w:t>UE power saving enhancements</w:t>
      </w:r>
      <w:r>
        <w:t xml:space="preserve"> has been </w:t>
      </w:r>
      <w:r w:rsidR="005266DE">
        <w:t>agreed</w:t>
      </w:r>
      <w:r>
        <w:t xml:space="preserve"> [1]. In this contribution, we present our views and updates regarding the UE features for </w:t>
      </w:r>
      <w:r w:rsidRPr="00E42914">
        <w:t>UE power saving enhancements</w:t>
      </w:r>
      <w:r>
        <w:t xml:space="preserve"> based on the list.</w:t>
      </w:r>
    </w:p>
    <w:p w14:paraId="3B02F7B7" w14:textId="01F627C2" w:rsidR="000E47C6" w:rsidRPr="000E47C6" w:rsidRDefault="000E47C6" w:rsidP="000637EE"/>
    <w:p w14:paraId="16C32417" w14:textId="422D5EC4" w:rsidR="000E4314" w:rsidRPr="000C2EB2" w:rsidRDefault="004C49DB" w:rsidP="000E4314">
      <w:pPr>
        <w:pStyle w:val="1"/>
        <w:rPr>
          <w:kern w:val="2"/>
          <w:lang w:eastAsia="zh-CN"/>
        </w:rPr>
      </w:pPr>
      <w:r>
        <w:t>Rel-17</w:t>
      </w:r>
      <w:r w:rsidR="008C3933">
        <w:t xml:space="preserve"> </w:t>
      </w:r>
      <w:r w:rsidR="005E5990">
        <w:t xml:space="preserve">UE </w:t>
      </w:r>
      <w:r w:rsidR="008C3933">
        <w:t>feature</w:t>
      </w:r>
      <w:r w:rsidR="005E5990">
        <w:t>s</w:t>
      </w:r>
      <w:r w:rsidRPr="004C49DB">
        <w:rPr>
          <w:kern w:val="2"/>
          <w:lang w:eastAsia="zh-CN"/>
        </w:rPr>
        <w:t xml:space="preserve"> </w:t>
      </w:r>
      <w:r w:rsidRPr="00EB2352">
        <w:rPr>
          <w:kern w:val="2"/>
          <w:lang w:eastAsia="zh-CN"/>
        </w:rPr>
        <w:t>for UE power saving</w:t>
      </w:r>
    </w:p>
    <w:p w14:paraId="15B0ABAA" w14:textId="65201138" w:rsidR="000A2C4A" w:rsidRDefault="00AE1863" w:rsidP="00C15960">
      <w:r>
        <w:t>We itemized our suggested corrections to the existing UE features as follows.</w:t>
      </w:r>
    </w:p>
    <w:p w14:paraId="1A418EB4" w14:textId="48B68EEF" w:rsidR="00B02B35" w:rsidRDefault="00B02B35" w:rsidP="00C15960"/>
    <w:p w14:paraId="1E964875" w14:textId="1542D2F2" w:rsidR="00B02B35" w:rsidRDefault="00B02B35" w:rsidP="00C15960">
      <w:pPr>
        <w:pStyle w:val="af4"/>
        <w:numPr>
          <w:ilvl w:val="0"/>
          <w:numId w:val="25"/>
        </w:numPr>
        <w:ind w:firstLineChars="0"/>
      </w:pPr>
      <w:r>
        <w:rPr>
          <w:rFonts w:hint="eastAsia"/>
        </w:rPr>
        <w:t>FG 29-</w:t>
      </w:r>
      <w:r>
        <w:rPr>
          <w:rFonts w:eastAsia="ＭＳ 明朝" w:hint="eastAsia"/>
          <w:lang w:eastAsia="ja-JP"/>
        </w:rPr>
        <w:t>1</w:t>
      </w:r>
      <w:r w:rsidRPr="00FC10EE">
        <w:rPr>
          <w:rFonts w:hint="eastAsia"/>
        </w:rPr>
        <w:t xml:space="preserve">: </w:t>
      </w:r>
    </w:p>
    <w:p w14:paraId="3E1427D7" w14:textId="5417F1DD" w:rsidR="000E47C6" w:rsidRPr="000E47C6" w:rsidRDefault="00B02B35" w:rsidP="000E47C6">
      <w:pPr>
        <w:pStyle w:val="af4"/>
        <w:numPr>
          <w:ilvl w:val="1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>
        <w:rPr>
          <w:rFonts w:eastAsiaTheme="minorEastAsia"/>
        </w:rPr>
        <w:t>Type should be per UE</w:t>
      </w:r>
    </w:p>
    <w:p w14:paraId="50C477F3" w14:textId="77777777" w:rsidR="00B02B35" w:rsidRPr="00C15960" w:rsidRDefault="00B02B35" w:rsidP="00C15960"/>
    <w:p w14:paraId="0325E5B4" w14:textId="1040A7AC" w:rsidR="00775583" w:rsidRDefault="00775583" w:rsidP="00775583">
      <w:pPr>
        <w:pStyle w:val="af4"/>
        <w:numPr>
          <w:ilvl w:val="0"/>
          <w:numId w:val="25"/>
        </w:numPr>
        <w:ind w:firstLineChars="0"/>
      </w:pPr>
      <w:r>
        <w:rPr>
          <w:rFonts w:hint="eastAsia"/>
        </w:rPr>
        <w:t>FG 29-</w:t>
      </w:r>
      <w:r>
        <w:rPr>
          <w:rFonts w:eastAsia="ＭＳ 明朝" w:hint="eastAsia"/>
          <w:lang w:eastAsia="ja-JP"/>
        </w:rPr>
        <w:t>2</w:t>
      </w:r>
      <w:r w:rsidRPr="00FC10EE">
        <w:rPr>
          <w:rFonts w:hint="eastAsia"/>
        </w:rPr>
        <w:t xml:space="preserve">: </w:t>
      </w:r>
    </w:p>
    <w:p w14:paraId="5D04920A" w14:textId="6AE14486" w:rsidR="00462C36" w:rsidRPr="00462C36" w:rsidRDefault="00462C36" w:rsidP="00462C36">
      <w:pPr>
        <w:pStyle w:val="af4"/>
        <w:numPr>
          <w:ilvl w:val="1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>
        <w:rPr>
          <w:rFonts w:eastAsiaTheme="minorEastAsia"/>
        </w:rPr>
        <w:t xml:space="preserve">Regarding </w:t>
      </w:r>
      <w:r w:rsidRPr="00AE4A18">
        <w:rPr>
          <w:rFonts w:eastAsiaTheme="minorEastAsia"/>
        </w:rPr>
        <w:t xml:space="preserve">whether to support </w:t>
      </w:r>
      <w:r>
        <w:rPr>
          <w:rFonts w:eastAsiaTheme="minorEastAsia"/>
        </w:rPr>
        <w:t xml:space="preserve">FG 29-2 </w:t>
      </w:r>
      <w:r w:rsidRPr="00AE4A18">
        <w:rPr>
          <w:rFonts w:eastAsiaTheme="minorEastAsia"/>
        </w:rPr>
        <w:t>as optional with capability signaling or optional without capability signaling</w:t>
      </w:r>
      <w:r>
        <w:rPr>
          <w:rFonts w:eastAsiaTheme="minorEastAsia"/>
        </w:rPr>
        <w:t>, we think it can be left</w:t>
      </w:r>
      <w:r w:rsidRPr="00AE4A18">
        <w:rPr>
          <w:rFonts w:eastAsiaTheme="minorEastAsia"/>
        </w:rPr>
        <w:t xml:space="preserve"> to RAN2 discussion</w:t>
      </w:r>
      <w:r>
        <w:rPr>
          <w:rFonts w:eastAsiaTheme="minorEastAsia"/>
        </w:rPr>
        <w:t>.</w:t>
      </w:r>
    </w:p>
    <w:p w14:paraId="4F23C3FD" w14:textId="1006B6A4" w:rsidR="000E47C6" w:rsidRDefault="000E47C6" w:rsidP="00B02B35">
      <w:pPr>
        <w:pStyle w:val="af4"/>
        <w:numPr>
          <w:ilvl w:val="1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>
        <w:rPr>
          <w:rFonts w:eastAsiaTheme="minorEastAsia"/>
        </w:rPr>
        <w:t xml:space="preserve">Regarding </w:t>
      </w:r>
      <w:r>
        <w:rPr>
          <w:rFonts w:asciiTheme="majorHAnsi" w:hAnsiTheme="majorHAnsi" w:cstheme="majorHAnsi"/>
          <w:szCs w:val="18"/>
        </w:rPr>
        <w:t xml:space="preserve">prerequisite feature groups, </w:t>
      </w:r>
      <w:r>
        <w:rPr>
          <w:rFonts w:eastAsiaTheme="minorEastAsia"/>
          <w:szCs w:val="21"/>
        </w:rPr>
        <w:t xml:space="preserve">given UEs that support this feature </w:t>
      </w:r>
      <w:r w:rsidR="00BE7483">
        <w:rPr>
          <w:rFonts w:eastAsia="ＭＳ 明朝" w:hint="eastAsia"/>
          <w:szCs w:val="21"/>
          <w:lang w:eastAsia="ja-JP"/>
        </w:rPr>
        <w:t>m</w:t>
      </w:r>
      <w:r w:rsidR="00BE7483">
        <w:rPr>
          <w:rFonts w:eastAsia="ＭＳ 明朝"/>
          <w:szCs w:val="21"/>
          <w:lang w:eastAsia="ja-JP"/>
        </w:rPr>
        <w:t>ay not</w:t>
      </w:r>
      <w:r>
        <w:rPr>
          <w:rFonts w:eastAsiaTheme="minorEastAsia"/>
          <w:szCs w:val="21"/>
        </w:rPr>
        <w:t xml:space="preserve"> support FG 29-1, </w:t>
      </w:r>
      <w:r>
        <w:rPr>
          <w:szCs w:val="24"/>
        </w:rPr>
        <w:t xml:space="preserve">we don’t think </w:t>
      </w:r>
      <w:r>
        <w:rPr>
          <w:szCs w:val="21"/>
          <w:lang w:eastAsia="zh-CN"/>
        </w:rPr>
        <w:t>FG 29-1 should be pre-requisite.</w:t>
      </w:r>
    </w:p>
    <w:p w14:paraId="79C0A20A" w14:textId="0FC4A1D3" w:rsidR="00B02B35" w:rsidRDefault="00B02B35" w:rsidP="00B02B35">
      <w:pPr>
        <w:pStyle w:val="af4"/>
        <w:numPr>
          <w:ilvl w:val="1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>
        <w:rPr>
          <w:rFonts w:eastAsiaTheme="minorEastAsia"/>
        </w:rPr>
        <w:t>Type should be per UE</w:t>
      </w:r>
    </w:p>
    <w:p w14:paraId="0580D820" w14:textId="19DB319A" w:rsidR="000E47C6" w:rsidRPr="00987853" w:rsidRDefault="000E47C6" w:rsidP="00B02B35">
      <w:pPr>
        <w:pStyle w:val="af4"/>
        <w:numPr>
          <w:ilvl w:val="1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>
        <w:rPr>
          <w:rFonts w:eastAsiaTheme="minorEastAsia"/>
        </w:rPr>
        <w:t>Regarding the note</w:t>
      </w:r>
      <w:r>
        <w:rPr>
          <w:rFonts w:asciiTheme="majorHAnsi" w:hAnsiTheme="majorHAnsi" w:cstheme="majorHAnsi"/>
          <w:szCs w:val="18"/>
        </w:rPr>
        <w:t xml:space="preserve">, it should be confirmed since we had </w:t>
      </w:r>
      <w:r w:rsidR="00987853">
        <w:rPr>
          <w:rFonts w:asciiTheme="majorHAnsi" w:eastAsia="ＭＳ 明朝" w:hAnsiTheme="majorHAnsi" w:cstheme="majorHAnsi" w:hint="eastAsia"/>
          <w:szCs w:val="18"/>
          <w:lang w:eastAsia="ja-JP"/>
        </w:rPr>
        <w:t>t</w:t>
      </w:r>
      <w:r w:rsidR="00987853">
        <w:rPr>
          <w:rFonts w:asciiTheme="majorHAnsi" w:eastAsia="ＭＳ 明朝" w:hAnsiTheme="majorHAnsi" w:cstheme="majorHAnsi"/>
          <w:szCs w:val="18"/>
          <w:lang w:eastAsia="ja-JP"/>
        </w:rPr>
        <w:t>he following agreement</w:t>
      </w:r>
      <w:r>
        <w:rPr>
          <w:rFonts w:asciiTheme="majorHAnsi" w:hAnsiTheme="majorHAnsi" w:cstheme="majorHAnsi"/>
          <w:szCs w:val="18"/>
        </w:rPr>
        <w:t xml:space="preserve"> </w:t>
      </w:r>
      <w:r w:rsidR="009F4DB8">
        <w:rPr>
          <w:rFonts w:asciiTheme="majorHAnsi" w:hAnsiTheme="majorHAnsi" w:cstheme="majorHAnsi"/>
          <w:szCs w:val="18"/>
        </w:rPr>
        <w:t>in the last meeting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3150"/>
      </w:tblGrid>
      <w:tr w:rsidR="00987853" w:rsidRPr="000007D4" w14:paraId="0156F904" w14:textId="77777777" w:rsidTr="002E73A2">
        <w:trPr>
          <w:trHeight w:val="3481"/>
        </w:trPr>
        <w:tc>
          <w:tcPr>
            <w:tcW w:w="13150" w:type="dxa"/>
          </w:tcPr>
          <w:p w14:paraId="243C3FAD" w14:textId="5BEE5225" w:rsidR="00987853" w:rsidRPr="0004729E" w:rsidRDefault="00987853" w:rsidP="00987853">
            <w:pPr>
              <w:rPr>
                <w:rFonts w:eastAsia="Gulim"/>
                <w:b/>
                <w:bCs/>
                <w:color w:val="000000"/>
                <w:szCs w:val="20"/>
                <w:highlight w:val="green"/>
              </w:rPr>
            </w:pPr>
            <w:bookmarkStart w:id="11" w:name="_GoBack"/>
            <w:bookmarkEnd w:id="11"/>
            <w:r w:rsidRPr="0004729E">
              <w:rPr>
                <w:rFonts w:eastAsia="Gulim"/>
                <w:b/>
                <w:bCs/>
                <w:color w:val="000000"/>
                <w:szCs w:val="20"/>
                <w:highlight w:val="green"/>
              </w:rPr>
              <w:t>Agreement</w:t>
            </w:r>
          </w:p>
          <w:p w14:paraId="3663869F" w14:textId="77777777" w:rsidR="00987853" w:rsidRDefault="00987853" w:rsidP="00987853">
            <w:pPr>
              <w:spacing w:line="259" w:lineRule="auto"/>
              <w:rPr>
                <w:szCs w:val="20"/>
              </w:rPr>
            </w:pPr>
            <w:r>
              <w:rPr>
                <w:szCs w:val="20"/>
              </w:rPr>
              <w:t>Confirm the following working assumption</w:t>
            </w:r>
          </w:p>
          <w:p w14:paraId="23305323" w14:textId="77777777" w:rsidR="00987853" w:rsidRDefault="00987853" w:rsidP="00987853">
            <w:pPr>
              <w:rPr>
                <w:rFonts w:eastAsia="DengXian"/>
                <w:bCs/>
                <w:szCs w:val="20"/>
                <w:highlight w:val="darkYellow"/>
              </w:rPr>
            </w:pPr>
            <w:r>
              <w:rPr>
                <w:rFonts w:eastAsia="DengXian"/>
                <w:bCs/>
                <w:szCs w:val="20"/>
                <w:highlight w:val="darkYellow"/>
              </w:rPr>
              <w:t>Working Assumption</w:t>
            </w:r>
          </w:p>
          <w:p w14:paraId="6039B2D5" w14:textId="77777777" w:rsidR="00987853" w:rsidRPr="00987853" w:rsidRDefault="00987853" w:rsidP="00987853">
            <w:pPr>
              <w:overflowPunct w:val="0"/>
              <w:spacing w:after="180" w:line="257" w:lineRule="auto"/>
              <w:jc w:val="left"/>
              <w:textAlignment w:val="baseline"/>
              <w:rPr>
                <w:bCs/>
                <w:lang w:val="en-GB"/>
              </w:rPr>
            </w:pPr>
            <w:r w:rsidRPr="00987853">
              <w:rPr>
                <w:bCs/>
                <w:lang w:val="en-GB"/>
              </w:rPr>
              <w:t xml:space="preserve">If TRS resource is configured in SIB, </w:t>
            </w:r>
            <w:r w:rsidRPr="00987853">
              <w:rPr>
                <w:lang w:val="en-GB"/>
              </w:rPr>
              <w:t>L1 based availability</w:t>
            </w:r>
            <w:r w:rsidRPr="00987853">
              <w:rPr>
                <w:bCs/>
                <w:lang w:val="en-GB"/>
              </w:rPr>
              <w:t xml:space="preserve"> indication is always enabled based on the configuration. </w:t>
            </w:r>
          </w:p>
          <w:p w14:paraId="3054BC57" w14:textId="77777777" w:rsidR="00987853" w:rsidRPr="00987853" w:rsidRDefault="00987853" w:rsidP="00987853">
            <w:pPr>
              <w:overflowPunct w:val="0"/>
              <w:spacing w:after="180" w:line="257" w:lineRule="auto"/>
              <w:jc w:val="left"/>
              <w:textAlignment w:val="baseline"/>
              <w:rPr>
                <w:lang w:val="en-GB"/>
              </w:rPr>
            </w:pPr>
          </w:p>
          <w:p w14:paraId="573E6D24" w14:textId="77777777" w:rsidR="00987853" w:rsidRPr="0004729E" w:rsidRDefault="00987853" w:rsidP="00987853">
            <w:pPr>
              <w:rPr>
                <w:rFonts w:eastAsia="Gulim"/>
                <w:b/>
                <w:bCs/>
                <w:color w:val="000000"/>
                <w:szCs w:val="20"/>
                <w:highlight w:val="green"/>
              </w:rPr>
            </w:pPr>
            <w:r w:rsidRPr="0004729E">
              <w:rPr>
                <w:rFonts w:eastAsia="Gulim"/>
                <w:b/>
                <w:bCs/>
                <w:color w:val="000000"/>
                <w:szCs w:val="20"/>
                <w:highlight w:val="green"/>
              </w:rPr>
              <w:t>Agreement</w:t>
            </w:r>
          </w:p>
          <w:p w14:paraId="0F040BAD" w14:textId="77777777" w:rsidR="00987853" w:rsidRPr="00987853" w:rsidRDefault="00987853" w:rsidP="00987853">
            <w:pPr>
              <w:overflowPunct w:val="0"/>
              <w:spacing w:after="180" w:line="257" w:lineRule="auto"/>
              <w:jc w:val="left"/>
              <w:textAlignment w:val="baseline"/>
              <w:rPr>
                <w:bCs/>
                <w:lang w:val="en-GB"/>
              </w:rPr>
            </w:pPr>
            <w:r w:rsidRPr="00987853">
              <w:rPr>
                <w:lang w:val="en-GB"/>
              </w:rPr>
              <w:t>If SIB configures TRS resource</w:t>
            </w:r>
            <w:r w:rsidRPr="00987853">
              <w:rPr>
                <w:bCs/>
                <w:lang w:val="en-GB"/>
              </w:rPr>
              <w:t>, TRS availability indication field is present in DCI format 2_7 (if configured) with CRC scrambled by PEI-RNTI and DCI format 1_0 with CRC scrambled by P-RNTI</w:t>
            </w:r>
          </w:p>
          <w:p w14:paraId="2772FCBF" w14:textId="12EAFCBB" w:rsidR="00987853" w:rsidRPr="00987853" w:rsidRDefault="00987853" w:rsidP="00987853">
            <w:pPr>
              <w:overflowPunct w:val="0"/>
              <w:spacing w:after="180" w:line="257" w:lineRule="auto"/>
              <w:jc w:val="left"/>
              <w:textAlignment w:val="baseline"/>
              <w:rPr>
                <w:lang w:val="en-GB"/>
              </w:rPr>
            </w:pPr>
            <w:r w:rsidRPr="00987853">
              <w:rPr>
                <w:rFonts w:hint="eastAsia"/>
                <w:lang w:val="en-GB"/>
              </w:rPr>
              <w:t>N</w:t>
            </w:r>
            <w:r w:rsidRPr="00987853">
              <w:rPr>
                <w:lang w:val="en-GB"/>
              </w:rPr>
              <w:t>ote: Huawei, MTK and ZTE have concern on the agreement.</w:t>
            </w:r>
          </w:p>
        </w:tc>
      </w:tr>
    </w:tbl>
    <w:p w14:paraId="11E8A340" w14:textId="5F0EAAFC" w:rsidR="00F543B3" w:rsidRPr="00462C36" w:rsidRDefault="00F543B3" w:rsidP="00462C36">
      <w:pPr>
        <w:autoSpaceDE/>
        <w:autoSpaceDN/>
        <w:adjustRightInd/>
        <w:spacing w:afterLines="50"/>
        <w:rPr>
          <w:rFonts w:eastAsiaTheme="minorEastAsia"/>
        </w:rPr>
      </w:pPr>
    </w:p>
    <w:p w14:paraId="2DF164C7" w14:textId="20B3E8AF" w:rsidR="000E47C6" w:rsidRDefault="000E47C6" w:rsidP="000E47C6">
      <w:pPr>
        <w:pStyle w:val="af4"/>
        <w:autoSpaceDE/>
        <w:autoSpaceDN/>
        <w:adjustRightInd/>
        <w:spacing w:afterLines="50"/>
        <w:ind w:left="840" w:firstLineChars="0" w:firstLine="0"/>
        <w:rPr>
          <w:rFonts w:eastAsiaTheme="minorEastAsia"/>
        </w:rPr>
      </w:pPr>
    </w:p>
    <w:tbl>
      <w:tblPr>
        <w:tblpPr w:leftFromText="142" w:rightFromText="142" w:vertAnchor="text" w:horzAnchor="margin" w:tblpY="-110"/>
        <w:tblW w:w="14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4"/>
        <w:gridCol w:w="381"/>
        <w:gridCol w:w="859"/>
        <w:gridCol w:w="2741"/>
        <w:gridCol w:w="1370"/>
        <w:gridCol w:w="1370"/>
        <w:gridCol w:w="455"/>
        <w:gridCol w:w="444"/>
        <w:gridCol w:w="873"/>
        <w:gridCol w:w="684"/>
        <w:gridCol w:w="525"/>
        <w:gridCol w:w="527"/>
        <w:gridCol w:w="525"/>
        <w:gridCol w:w="1430"/>
        <w:gridCol w:w="699"/>
      </w:tblGrid>
      <w:tr w:rsidR="000E47C6" w14:paraId="0E83D51D" w14:textId="77777777" w:rsidTr="002E73A2">
        <w:trPr>
          <w:trHeight w:val="37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72D8" w14:textId="77777777" w:rsidR="000E47C6" w:rsidRDefault="000E47C6" w:rsidP="000E47C6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29.</w:t>
            </w:r>
            <w:r>
              <w:t xml:space="preserve"> 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>NR_UE_pow_sav_enh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B6B0" w14:textId="77777777" w:rsidR="000E47C6" w:rsidRDefault="000E47C6" w:rsidP="000E47C6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29-2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5F32" w14:textId="77777777" w:rsidR="000E47C6" w:rsidRDefault="000E47C6" w:rsidP="000E47C6">
            <w:pPr>
              <w:pStyle w:val="TAL"/>
              <w:rPr>
                <w:rFonts w:asciiTheme="majorHAnsi" w:eastAsia="SimSun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SimSun" w:hAnsiTheme="majorHAnsi" w:cstheme="majorHAnsi"/>
                <w:szCs w:val="18"/>
                <w:lang w:eastAsia="zh-CN"/>
              </w:rPr>
              <w:t>TRS resources for idle/inactive UEs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3D229" w14:textId="77777777" w:rsidR="000E47C6" w:rsidRPr="00BC16C9" w:rsidRDefault="000E47C6" w:rsidP="000E47C6">
            <w:pPr>
              <w:pStyle w:val="af4"/>
              <w:spacing w:afterLines="50"/>
              <w:ind w:left="360" w:firstLine="360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TRS oc</w:t>
            </w:r>
            <w:r w:rsidRPr="00BC16C9">
              <w:rPr>
                <w:rFonts w:asciiTheme="majorHAnsi" w:hAnsiTheme="majorHAnsi" w:cstheme="majorHAnsi"/>
                <w:sz w:val="18"/>
                <w:szCs w:val="18"/>
              </w:rPr>
              <w:t>cas</w:t>
            </w:r>
            <w:r w:rsidRPr="00BC16C9">
              <w:rPr>
                <w:rFonts w:asciiTheme="majorHAnsi" w:hAnsiTheme="majorHAnsi" w:cstheme="majorHAnsi"/>
                <w:strike/>
                <w:sz w:val="18"/>
                <w:szCs w:val="18"/>
              </w:rPr>
              <w:t>s</w:t>
            </w:r>
            <w:r w:rsidRPr="00BC16C9">
              <w:rPr>
                <w:rFonts w:asciiTheme="majorHAnsi" w:hAnsiTheme="majorHAnsi" w:cstheme="majorHAnsi"/>
                <w:sz w:val="18"/>
                <w:szCs w:val="18"/>
              </w:rPr>
              <w:t xml:space="preserve">ions for idle/inactive UEs </w:t>
            </w:r>
          </w:p>
          <w:p w14:paraId="5A82564B" w14:textId="77777777" w:rsidR="000E47C6" w:rsidRPr="00BC16C9" w:rsidRDefault="000E47C6" w:rsidP="000E47C6">
            <w:pPr>
              <w:pStyle w:val="af4"/>
              <w:ind w:left="360" w:firstLine="360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 w:rsidRPr="00BC16C9">
              <w:rPr>
                <w:rFonts w:asciiTheme="majorHAnsi" w:hAnsiTheme="majorHAnsi" w:cstheme="majorHAnsi"/>
                <w:sz w:val="18"/>
                <w:szCs w:val="18"/>
              </w:rPr>
              <w:t>1. Support reading TRS configuration from SIB</w:t>
            </w:r>
          </w:p>
          <w:p w14:paraId="55356E8F" w14:textId="77777777" w:rsidR="000E47C6" w:rsidRDefault="000E47C6" w:rsidP="000E47C6">
            <w:pPr>
              <w:pStyle w:val="af4"/>
              <w:ind w:left="360" w:firstLine="360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 w:rsidRPr="00BC16C9">
              <w:rPr>
                <w:rFonts w:asciiTheme="majorHAnsi" w:hAnsiTheme="majorHAnsi" w:cstheme="majorHAnsi"/>
                <w:sz w:val="18"/>
                <w:szCs w:val="18"/>
              </w:rPr>
              <w:t>2. Support rece</w:t>
            </w:r>
            <w:r w:rsidRPr="00BC16C9">
              <w:rPr>
                <w:rFonts w:asciiTheme="majorHAnsi" w:hAnsiTheme="majorHAnsi" w:cstheme="majorHAnsi" w:hint="eastAsia"/>
                <w:sz w:val="18"/>
                <w:szCs w:val="18"/>
              </w:rPr>
              <w:t>i</w:t>
            </w:r>
            <w:r w:rsidRPr="00BC16C9">
              <w:rPr>
                <w:rFonts w:asciiTheme="majorHAnsi" w:hAnsiTheme="majorHAnsi" w:cstheme="majorHAnsi"/>
                <w:sz w:val="18"/>
                <w:szCs w:val="18"/>
              </w:rPr>
              <w:t>vin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g L1 indication for TRS availability</w:t>
            </w:r>
          </w:p>
          <w:p w14:paraId="7DDF52B1" w14:textId="77777777" w:rsidR="000E47C6" w:rsidRDefault="000E47C6" w:rsidP="000E47C6">
            <w:pPr>
              <w:pStyle w:val="af4"/>
              <w:ind w:left="360" w:firstLine="360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3BF8" w14:textId="77777777" w:rsidR="000E47C6" w:rsidRPr="00A811AA" w:rsidRDefault="000E47C6" w:rsidP="000E47C6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highlight w:val="yellow"/>
                <w:lang w:eastAsia="ja-JP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9A0C" w14:textId="77777777" w:rsidR="000E47C6" w:rsidRPr="00BC16C9" w:rsidRDefault="000E47C6" w:rsidP="000E47C6">
            <w:pPr>
              <w:pStyle w:val="TAL"/>
              <w:rPr>
                <w:rFonts w:asciiTheme="majorHAnsi" w:hAnsiTheme="majorHAnsi" w:cstheme="majorHAnsi"/>
                <w:strike/>
                <w:szCs w:val="18"/>
                <w:lang w:eastAsia="ja-JP"/>
              </w:rPr>
            </w:pPr>
            <w:r w:rsidRPr="00BC16C9">
              <w:rPr>
                <w:rFonts w:asciiTheme="majorHAnsi" w:hAnsiTheme="majorHAnsi" w:cstheme="majorHAnsi"/>
                <w:strike/>
                <w:color w:val="FF0000"/>
                <w:szCs w:val="18"/>
                <w:highlight w:val="yellow"/>
                <w:lang w:eastAsia="ja-JP"/>
              </w:rPr>
              <w:t>FFS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B8910" w14:textId="77777777" w:rsidR="000E47C6" w:rsidRDefault="000E47C6" w:rsidP="000E47C6">
            <w:pPr>
              <w:pStyle w:val="TAL"/>
              <w:rPr>
                <w:rFonts w:asciiTheme="majorHAnsi" w:eastAsia="SimSun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SimSun" w:hAnsiTheme="majorHAnsi" w:cstheme="majorHAnsi"/>
                <w:szCs w:val="18"/>
                <w:lang w:eastAsia="zh-CN"/>
              </w:rPr>
              <w:t>N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60852" w14:textId="77777777" w:rsidR="000E47C6" w:rsidRPr="00BC16C9" w:rsidRDefault="000E47C6" w:rsidP="000E47C6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A2600" w14:textId="77777777" w:rsidR="000E47C6" w:rsidRPr="00BC16C9" w:rsidRDefault="000E47C6" w:rsidP="000E47C6">
            <w:pPr>
              <w:pStyle w:val="TAL"/>
              <w:rPr>
                <w:rFonts w:asciiTheme="majorHAnsi" w:eastAsia="SimSun" w:hAnsiTheme="majorHAnsi" w:cstheme="majorHAnsi"/>
                <w:szCs w:val="18"/>
                <w:lang w:eastAsia="zh-CN"/>
              </w:rPr>
            </w:pPr>
            <w:r w:rsidRPr="00BC16C9">
              <w:rPr>
                <w:rFonts w:asciiTheme="majorHAnsi" w:eastAsia="SimSun" w:hAnsiTheme="majorHAnsi" w:cstheme="majorHAnsi"/>
                <w:szCs w:val="18"/>
                <w:lang w:eastAsia="zh-CN"/>
              </w:rPr>
              <w:t>UE cannot receive TRS resources for idle/inactive mode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0C3B7" w14:textId="77777777" w:rsidR="000E47C6" w:rsidRDefault="000E47C6" w:rsidP="000E47C6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Per UE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104BE" w14:textId="77777777" w:rsidR="000E47C6" w:rsidRDefault="000E47C6" w:rsidP="000E47C6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FCEE2" w14:textId="77777777" w:rsidR="000E47C6" w:rsidRDefault="000E47C6" w:rsidP="000E47C6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07044" w14:textId="77777777" w:rsidR="000E47C6" w:rsidRDefault="000E47C6" w:rsidP="000E47C6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FDB70" w14:textId="77777777" w:rsidR="000E47C6" w:rsidRPr="002E73A2" w:rsidRDefault="000E47C6" w:rsidP="000E47C6">
            <w:pPr>
              <w:pStyle w:val="TAL"/>
              <w:rPr>
                <w:rFonts w:asciiTheme="majorHAnsi" w:hAnsiTheme="majorHAnsi" w:cstheme="majorHAnsi"/>
                <w:color w:val="FF0000"/>
                <w:szCs w:val="18"/>
              </w:rPr>
            </w:pPr>
            <w:r w:rsidRPr="002E73A2">
              <w:rPr>
                <w:rFonts w:asciiTheme="majorHAnsi" w:hAnsiTheme="majorHAnsi" w:cstheme="majorHAnsi"/>
                <w:color w:val="FF0000"/>
                <w:szCs w:val="18"/>
              </w:rPr>
              <w:t xml:space="preserve">Receiving L1 indication </w:t>
            </w:r>
          </w:p>
          <w:p w14:paraId="5E321F8B" w14:textId="77777777" w:rsidR="000E47C6" w:rsidRPr="005A4CE5" w:rsidRDefault="000E47C6" w:rsidP="000E47C6">
            <w:pPr>
              <w:pStyle w:val="TAL"/>
              <w:rPr>
                <w:rFonts w:asciiTheme="majorHAnsi" w:hAnsiTheme="majorHAnsi" w:cstheme="majorHAnsi"/>
                <w:color w:val="FF0000"/>
                <w:szCs w:val="18"/>
              </w:rPr>
            </w:pPr>
            <w:r w:rsidRPr="002E73A2"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  <w:t xml:space="preserve">via </w:t>
            </w:r>
            <w:r w:rsidRPr="002E73A2">
              <w:rPr>
                <w:rFonts w:asciiTheme="majorHAnsi" w:hAnsiTheme="majorHAnsi" w:cstheme="majorHAnsi"/>
                <w:color w:val="FF0000"/>
                <w:szCs w:val="18"/>
              </w:rPr>
              <w:t>DCI format 2_7 is supported only if the UE supports FG 29-1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0F8C1" w14:textId="3878FC06" w:rsidR="000E47C6" w:rsidRDefault="000E47C6" w:rsidP="000E47C6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 xml:space="preserve">Optional </w:t>
            </w:r>
          </w:p>
        </w:tc>
      </w:tr>
    </w:tbl>
    <w:p w14:paraId="6E3C91F5" w14:textId="0FE304B6" w:rsidR="000E47C6" w:rsidRPr="000E47C6" w:rsidRDefault="000E47C6" w:rsidP="000E47C6">
      <w:pPr>
        <w:autoSpaceDE/>
        <w:autoSpaceDN/>
        <w:adjustRightInd/>
        <w:spacing w:afterLines="50"/>
        <w:rPr>
          <w:rFonts w:eastAsiaTheme="minorEastAsia"/>
        </w:rPr>
      </w:pPr>
    </w:p>
    <w:p w14:paraId="0BA14D6E" w14:textId="2DAFB136" w:rsidR="000E47C6" w:rsidRPr="000E47C6" w:rsidRDefault="000E47C6" w:rsidP="000E47C6">
      <w:pPr>
        <w:autoSpaceDE/>
        <w:autoSpaceDN/>
        <w:adjustRightInd/>
        <w:spacing w:afterLines="50"/>
        <w:rPr>
          <w:rFonts w:eastAsiaTheme="minorEastAsia"/>
        </w:rPr>
      </w:pPr>
    </w:p>
    <w:p w14:paraId="75A6F8D5" w14:textId="58AB6631" w:rsidR="00B02B35" w:rsidRPr="00B02B35" w:rsidRDefault="00B02B35" w:rsidP="00B02B35">
      <w:pPr>
        <w:pStyle w:val="af4"/>
        <w:numPr>
          <w:ilvl w:val="0"/>
          <w:numId w:val="25"/>
        </w:numPr>
        <w:ind w:firstLineChars="0"/>
      </w:pPr>
      <w:r>
        <w:rPr>
          <w:rFonts w:hint="eastAsia"/>
        </w:rPr>
        <w:t>FG 2</w:t>
      </w:r>
      <w:r w:rsidRPr="00FC10EE">
        <w:rPr>
          <w:rFonts w:hint="eastAsia"/>
        </w:rPr>
        <w:t>9-</w:t>
      </w:r>
      <w:r>
        <w:t>3</w:t>
      </w:r>
      <w:r w:rsidR="001F0832">
        <w:t>a to 29-3d</w:t>
      </w:r>
      <w:r w:rsidRPr="00FC10EE">
        <w:rPr>
          <w:rFonts w:hint="eastAsia"/>
        </w:rPr>
        <w:t>:</w:t>
      </w:r>
    </w:p>
    <w:p w14:paraId="26E9B9A6" w14:textId="77777777" w:rsidR="00B02B35" w:rsidRDefault="00B02B35" w:rsidP="00B02B35">
      <w:pPr>
        <w:pStyle w:val="af4"/>
        <w:numPr>
          <w:ilvl w:val="1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>
        <w:rPr>
          <w:rFonts w:eastAsiaTheme="minorEastAsia"/>
        </w:rPr>
        <w:t>Type should be per UE</w:t>
      </w:r>
    </w:p>
    <w:p w14:paraId="7C448D9B" w14:textId="77777777" w:rsidR="00B914D3" w:rsidRPr="00B914D3" w:rsidRDefault="00B914D3" w:rsidP="008646AF">
      <w:pPr>
        <w:rPr>
          <w:b/>
          <w:lang w:eastAsia="zh-CN"/>
        </w:rPr>
      </w:pPr>
    </w:p>
    <w:p w14:paraId="00BE7953" w14:textId="5EA8FBFD" w:rsidR="002F1695" w:rsidRPr="002F1695" w:rsidRDefault="002F1695" w:rsidP="008646AF">
      <w:pPr>
        <w:rPr>
          <w:lang w:eastAsia="zh-CN"/>
        </w:rPr>
      </w:pPr>
      <w:r w:rsidRPr="002F1695">
        <w:rPr>
          <w:rFonts w:hint="eastAsia"/>
          <w:lang w:eastAsia="zh-CN"/>
        </w:rPr>
        <w:t>A</w:t>
      </w:r>
      <w:r w:rsidRPr="002F1695">
        <w:rPr>
          <w:lang w:eastAsia="zh-CN"/>
        </w:rPr>
        <w:t>ccording to the above comments, the following revision is proposed for UE power saving.</w:t>
      </w:r>
    </w:p>
    <w:p w14:paraId="131CE231" w14:textId="0E5171C4" w:rsidR="002F1695" w:rsidRDefault="008646AF" w:rsidP="002F1695">
      <w:pPr>
        <w:rPr>
          <w:b/>
        </w:rPr>
      </w:pPr>
      <w:r w:rsidRPr="00C618E3">
        <w:rPr>
          <w:b/>
        </w:rPr>
        <w:t xml:space="preserve">Proposal </w:t>
      </w:r>
      <w:r>
        <w:rPr>
          <w:b/>
        </w:rPr>
        <w:t>1</w:t>
      </w:r>
      <w:r w:rsidRPr="00C618E3">
        <w:rPr>
          <w:b/>
        </w:rPr>
        <w:t xml:space="preserve">: </w:t>
      </w:r>
      <w:r>
        <w:rPr>
          <w:b/>
        </w:rPr>
        <w:t xml:space="preserve">Adopt the </w:t>
      </w:r>
      <w:r w:rsidR="002F1695">
        <w:rPr>
          <w:b/>
        </w:rPr>
        <w:t>following changes on UE power saving feature groups:</w:t>
      </w:r>
    </w:p>
    <w:p w14:paraId="658616AF" w14:textId="77777777" w:rsidR="005932E0" w:rsidRDefault="005932E0" w:rsidP="002F1695">
      <w:pPr>
        <w:rPr>
          <w:b/>
        </w:rPr>
      </w:pPr>
    </w:p>
    <w:bookmarkEnd w:id="10"/>
    <w:p w14:paraId="308B6EE3" w14:textId="36E0820D" w:rsidR="002F1695" w:rsidRDefault="00D65C3E" w:rsidP="00B16DF8">
      <w:pPr>
        <w:pStyle w:val="af4"/>
        <w:numPr>
          <w:ilvl w:val="0"/>
          <w:numId w:val="26"/>
        </w:numPr>
        <w:ind w:firstLineChars="0"/>
        <w:rPr>
          <w:b/>
        </w:rPr>
      </w:pPr>
      <w:r>
        <w:rPr>
          <w:rFonts w:hint="eastAsia"/>
          <w:b/>
        </w:rPr>
        <w:t>FG 2</w:t>
      </w:r>
      <w:r w:rsidR="00432A91">
        <w:rPr>
          <w:rFonts w:hint="eastAsia"/>
          <w:b/>
        </w:rPr>
        <w:t>9-2</w:t>
      </w:r>
      <w:r w:rsidR="002F1695" w:rsidRPr="00C44EFF">
        <w:rPr>
          <w:rFonts w:hint="eastAsia"/>
          <w:b/>
        </w:rPr>
        <w:t xml:space="preserve">: </w:t>
      </w:r>
    </w:p>
    <w:tbl>
      <w:tblPr>
        <w:tblpPr w:leftFromText="142" w:rightFromText="142" w:vertAnchor="text" w:horzAnchor="margin" w:tblpY="-110"/>
        <w:tblW w:w="14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4"/>
        <w:gridCol w:w="381"/>
        <w:gridCol w:w="859"/>
        <w:gridCol w:w="2741"/>
        <w:gridCol w:w="1370"/>
        <w:gridCol w:w="1370"/>
        <w:gridCol w:w="455"/>
        <w:gridCol w:w="444"/>
        <w:gridCol w:w="873"/>
        <w:gridCol w:w="684"/>
        <w:gridCol w:w="525"/>
        <w:gridCol w:w="527"/>
        <w:gridCol w:w="525"/>
        <w:gridCol w:w="1430"/>
        <w:gridCol w:w="699"/>
      </w:tblGrid>
      <w:tr w:rsidR="00BC16C9" w14:paraId="3FF75E22" w14:textId="77777777" w:rsidTr="002E73A2">
        <w:trPr>
          <w:trHeight w:val="37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0B71" w14:textId="77777777" w:rsidR="00BC16C9" w:rsidRDefault="00BC16C9" w:rsidP="00072E37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29.</w:t>
            </w:r>
            <w:r>
              <w:t xml:space="preserve"> 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>NR_UE_pow_sav_enh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C51F" w14:textId="77777777" w:rsidR="00BC16C9" w:rsidRDefault="00BC16C9" w:rsidP="00072E37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29-2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EC4A" w14:textId="77777777" w:rsidR="00BC16C9" w:rsidRDefault="00BC16C9" w:rsidP="00072E37">
            <w:pPr>
              <w:pStyle w:val="TAL"/>
              <w:rPr>
                <w:rFonts w:asciiTheme="majorHAnsi" w:eastAsia="SimSun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SimSun" w:hAnsiTheme="majorHAnsi" w:cstheme="majorHAnsi"/>
                <w:szCs w:val="18"/>
                <w:lang w:eastAsia="zh-CN"/>
              </w:rPr>
              <w:t>TRS resources for idle/inactive UEs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184EF" w14:textId="77777777" w:rsidR="00BC16C9" w:rsidRPr="00BC16C9" w:rsidRDefault="00BC16C9" w:rsidP="00072E37">
            <w:pPr>
              <w:pStyle w:val="af4"/>
              <w:spacing w:afterLines="50"/>
              <w:ind w:left="360" w:firstLine="360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TRS oc</w:t>
            </w:r>
            <w:r w:rsidRPr="00BC16C9">
              <w:rPr>
                <w:rFonts w:asciiTheme="majorHAnsi" w:hAnsiTheme="majorHAnsi" w:cstheme="majorHAnsi"/>
                <w:sz w:val="18"/>
                <w:szCs w:val="18"/>
              </w:rPr>
              <w:t>cas</w:t>
            </w:r>
            <w:r w:rsidRPr="00BC16C9">
              <w:rPr>
                <w:rFonts w:asciiTheme="majorHAnsi" w:hAnsiTheme="majorHAnsi" w:cstheme="majorHAnsi"/>
                <w:strike/>
                <w:sz w:val="18"/>
                <w:szCs w:val="18"/>
              </w:rPr>
              <w:t>s</w:t>
            </w:r>
            <w:r w:rsidRPr="00BC16C9">
              <w:rPr>
                <w:rFonts w:asciiTheme="majorHAnsi" w:hAnsiTheme="majorHAnsi" w:cstheme="majorHAnsi"/>
                <w:sz w:val="18"/>
                <w:szCs w:val="18"/>
              </w:rPr>
              <w:t xml:space="preserve">ions for idle/inactive UEs </w:t>
            </w:r>
          </w:p>
          <w:p w14:paraId="2205AB8E" w14:textId="77777777" w:rsidR="00BC16C9" w:rsidRPr="00BC16C9" w:rsidRDefault="00BC16C9" w:rsidP="00072E37">
            <w:pPr>
              <w:pStyle w:val="af4"/>
              <w:ind w:left="360" w:firstLine="360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 w:rsidRPr="00BC16C9">
              <w:rPr>
                <w:rFonts w:asciiTheme="majorHAnsi" w:hAnsiTheme="majorHAnsi" w:cstheme="majorHAnsi"/>
                <w:sz w:val="18"/>
                <w:szCs w:val="18"/>
              </w:rPr>
              <w:t>1. Support reading TRS configuration from SIB</w:t>
            </w:r>
          </w:p>
          <w:p w14:paraId="4E931B2F" w14:textId="77777777" w:rsidR="00BC16C9" w:rsidRDefault="00BC16C9" w:rsidP="00072E37">
            <w:pPr>
              <w:pStyle w:val="af4"/>
              <w:ind w:left="360" w:firstLine="360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 w:rsidRPr="00BC16C9">
              <w:rPr>
                <w:rFonts w:asciiTheme="majorHAnsi" w:hAnsiTheme="majorHAnsi" w:cstheme="majorHAnsi"/>
                <w:sz w:val="18"/>
                <w:szCs w:val="18"/>
              </w:rPr>
              <w:t>2. Support rece</w:t>
            </w:r>
            <w:r w:rsidRPr="00BC16C9">
              <w:rPr>
                <w:rFonts w:asciiTheme="majorHAnsi" w:hAnsiTheme="majorHAnsi" w:cstheme="majorHAnsi" w:hint="eastAsia"/>
                <w:sz w:val="18"/>
                <w:szCs w:val="18"/>
              </w:rPr>
              <w:t>i</w:t>
            </w:r>
            <w:r w:rsidRPr="00BC16C9">
              <w:rPr>
                <w:rFonts w:asciiTheme="majorHAnsi" w:hAnsiTheme="majorHAnsi" w:cstheme="majorHAnsi"/>
                <w:sz w:val="18"/>
                <w:szCs w:val="18"/>
              </w:rPr>
              <w:t>vin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g L1 indication for TRS availability</w:t>
            </w:r>
          </w:p>
          <w:p w14:paraId="7C86C78B" w14:textId="77777777" w:rsidR="00BC16C9" w:rsidRDefault="00BC16C9" w:rsidP="00072E37">
            <w:pPr>
              <w:pStyle w:val="af4"/>
              <w:ind w:left="360" w:firstLine="360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07CC" w14:textId="77777777" w:rsidR="00BC16C9" w:rsidRPr="00A811AA" w:rsidRDefault="00BC16C9" w:rsidP="00072E37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highlight w:val="yellow"/>
                <w:lang w:eastAsia="ja-JP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F0F4" w14:textId="77777777" w:rsidR="00BC16C9" w:rsidRPr="00BC16C9" w:rsidRDefault="00BC16C9" w:rsidP="00072E37">
            <w:pPr>
              <w:pStyle w:val="TAL"/>
              <w:rPr>
                <w:rFonts w:asciiTheme="majorHAnsi" w:hAnsiTheme="majorHAnsi" w:cstheme="majorHAnsi"/>
                <w:strike/>
                <w:szCs w:val="18"/>
                <w:lang w:eastAsia="ja-JP"/>
              </w:rPr>
            </w:pPr>
            <w:r w:rsidRPr="00BC16C9">
              <w:rPr>
                <w:rFonts w:asciiTheme="majorHAnsi" w:hAnsiTheme="majorHAnsi" w:cstheme="majorHAnsi"/>
                <w:strike/>
                <w:color w:val="FF0000"/>
                <w:szCs w:val="18"/>
                <w:highlight w:val="yellow"/>
                <w:lang w:eastAsia="ja-JP"/>
              </w:rPr>
              <w:t>FFS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5A44C" w14:textId="77777777" w:rsidR="00BC16C9" w:rsidRDefault="00BC16C9" w:rsidP="00072E37">
            <w:pPr>
              <w:pStyle w:val="TAL"/>
              <w:rPr>
                <w:rFonts w:asciiTheme="majorHAnsi" w:eastAsia="SimSun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SimSun" w:hAnsiTheme="majorHAnsi" w:cstheme="majorHAnsi"/>
                <w:szCs w:val="18"/>
                <w:lang w:eastAsia="zh-CN"/>
              </w:rPr>
              <w:t>N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CC16A" w14:textId="77777777" w:rsidR="00BC16C9" w:rsidRPr="00BC16C9" w:rsidRDefault="00BC16C9" w:rsidP="00072E37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4D620" w14:textId="77777777" w:rsidR="00BC16C9" w:rsidRPr="00BC16C9" w:rsidRDefault="00BC16C9" w:rsidP="00072E37">
            <w:pPr>
              <w:pStyle w:val="TAL"/>
              <w:rPr>
                <w:rFonts w:asciiTheme="majorHAnsi" w:eastAsia="SimSun" w:hAnsiTheme="majorHAnsi" w:cstheme="majorHAnsi"/>
                <w:szCs w:val="18"/>
                <w:lang w:eastAsia="zh-CN"/>
              </w:rPr>
            </w:pPr>
            <w:r w:rsidRPr="00BC16C9">
              <w:rPr>
                <w:rFonts w:asciiTheme="majorHAnsi" w:eastAsia="SimSun" w:hAnsiTheme="majorHAnsi" w:cstheme="majorHAnsi"/>
                <w:szCs w:val="18"/>
                <w:lang w:eastAsia="zh-CN"/>
              </w:rPr>
              <w:t>UE cannot receive TRS resources for idle/inactive mode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76291" w14:textId="77777777" w:rsidR="00BC16C9" w:rsidRDefault="00BC16C9" w:rsidP="00072E37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Per UE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D1F74" w14:textId="77777777" w:rsidR="00BC16C9" w:rsidRDefault="00BC16C9" w:rsidP="00072E37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C899F" w14:textId="77777777" w:rsidR="00BC16C9" w:rsidRDefault="00BC16C9" w:rsidP="00072E37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8627D" w14:textId="77777777" w:rsidR="00BC16C9" w:rsidRDefault="00BC16C9" w:rsidP="00072E37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N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74B6D" w14:textId="77777777" w:rsidR="00BC16C9" w:rsidRPr="002E73A2" w:rsidRDefault="00BC16C9" w:rsidP="00072E37">
            <w:pPr>
              <w:pStyle w:val="TAL"/>
              <w:rPr>
                <w:rFonts w:asciiTheme="majorHAnsi" w:hAnsiTheme="majorHAnsi" w:cstheme="majorHAnsi"/>
                <w:color w:val="FF0000"/>
                <w:szCs w:val="18"/>
              </w:rPr>
            </w:pPr>
            <w:r w:rsidRPr="002E73A2">
              <w:rPr>
                <w:rFonts w:asciiTheme="majorHAnsi" w:hAnsiTheme="majorHAnsi" w:cstheme="majorHAnsi"/>
                <w:color w:val="FF0000"/>
                <w:szCs w:val="18"/>
              </w:rPr>
              <w:t xml:space="preserve">Receiving L1 indication </w:t>
            </w:r>
          </w:p>
          <w:p w14:paraId="72854B5E" w14:textId="77777777" w:rsidR="00BC16C9" w:rsidRPr="005A4CE5" w:rsidRDefault="00BC16C9" w:rsidP="00072E37">
            <w:pPr>
              <w:pStyle w:val="TAL"/>
              <w:rPr>
                <w:rFonts w:asciiTheme="majorHAnsi" w:hAnsiTheme="majorHAnsi" w:cstheme="majorHAnsi"/>
                <w:color w:val="FF0000"/>
                <w:szCs w:val="18"/>
              </w:rPr>
            </w:pPr>
            <w:r w:rsidRPr="002E73A2"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  <w:t xml:space="preserve">via </w:t>
            </w:r>
            <w:r w:rsidRPr="002E73A2">
              <w:rPr>
                <w:rFonts w:asciiTheme="majorHAnsi" w:hAnsiTheme="majorHAnsi" w:cstheme="majorHAnsi"/>
                <w:color w:val="FF0000"/>
                <w:szCs w:val="18"/>
              </w:rPr>
              <w:t>DCI format 2_7 is supported only if the UE supports FG 29-1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94CE1" w14:textId="7D4C598D" w:rsidR="00BC16C9" w:rsidRDefault="00BC16C9" w:rsidP="00072E37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 xml:space="preserve">Optional </w:t>
            </w:r>
          </w:p>
        </w:tc>
      </w:tr>
    </w:tbl>
    <w:p w14:paraId="74FB7776" w14:textId="77777777" w:rsidR="008C0C84" w:rsidRPr="008C0C84" w:rsidRDefault="008C0C84" w:rsidP="005932E0">
      <w:pPr>
        <w:pStyle w:val="af4"/>
        <w:ind w:left="878" w:firstLineChars="0" w:firstLine="0"/>
        <w:rPr>
          <w:b/>
        </w:rPr>
      </w:pPr>
    </w:p>
    <w:p w14:paraId="18211E8A" w14:textId="7050BD51" w:rsidR="00832DE8" w:rsidRDefault="00832DE8" w:rsidP="002F1695">
      <w:pPr>
        <w:pStyle w:val="1"/>
      </w:pPr>
      <w:r>
        <w:lastRenderedPageBreak/>
        <w:t>Summary of proposals</w:t>
      </w:r>
    </w:p>
    <w:p w14:paraId="499D44C3" w14:textId="77777777" w:rsidR="00832DE8" w:rsidRDefault="00832DE8" w:rsidP="00832DE8">
      <w:r>
        <w:t>The proposals in this paper are summarized as follows.</w:t>
      </w:r>
    </w:p>
    <w:p w14:paraId="3B90486E" w14:textId="6F7805B2" w:rsidR="00844703" w:rsidRDefault="00C44EFF" w:rsidP="00D65C3E">
      <w:pPr>
        <w:rPr>
          <w:b/>
        </w:rPr>
      </w:pPr>
      <w:r w:rsidRPr="00C618E3">
        <w:rPr>
          <w:b/>
        </w:rPr>
        <w:t xml:space="preserve">Proposal </w:t>
      </w:r>
      <w:r>
        <w:rPr>
          <w:b/>
        </w:rPr>
        <w:t>1</w:t>
      </w:r>
      <w:r w:rsidRPr="00C618E3">
        <w:rPr>
          <w:b/>
        </w:rPr>
        <w:t xml:space="preserve">: </w:t>
      </w:r>
      <w:r>
        <w:rPr>
          <w:b/>
        </w:rPr>
        <w:t>Adopt the following changes on UE power saving feature groups:</w:t>
      </w:r>
    </w:p>
    <w:p w14:paraId="0AFBB339" w14:textId="77777777" w:rsidR="005932E0" w:rsidRDefault="005932E0" w:rsidP="005932E0">
      <w:pPr>
        <w:rPr>
          <w:b/>
        </w:rPr>
      </w:pPr>
    </w:p>
    <w:p w14:paraId="3DEA49C4" w14:textId="77777777" w:rsidR="00BC16C9" w:rsidRDefault="00BC16C9" w:rsidP="00BC16C9">
      <w:pPr>
        <w:pStyle w:val="af4"/>
        <w:numPr>
          <w:ilvl w:val="1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>
        <w:rPr>
          <w:rFonts w:hint="eastAsia"/>
          <w:b/>
        </w:rPr>
        <w:t>FG 2</w:t>
      </w:r>
      <w:r w:rsidRPr="00C44EFF">
        <w:rPr>
          <w:rFonts w:hint="eastAsia"/>
          <w:b/>
        </w:rPr>
        <w:t>9-</w:t>
      </w:r>
      <w:r>
        <w:rPr>
          <w:b/>
        </w:rPr>
        <w:t>1</w:t>
      </w:r>
      <w:r w:rsidRPr="00C44EFF">
        <w:rPr>
          <w:rFonts w:hint="eastAsia"/>
          <w:b/>
        </w:rPr>
        <w:t xml:space="preserve">: </w:t>
      </w:r>
      <w:r>
        <w:rPr>
          <w:rFonts w:eastAsiaTheme="minorEastAsia"/>
        </w:rPr>
        <w:t>Type should be per UE</w:t>
      </w:r>
    </w:p>
    <w:p w14:paraId="736487D6" w14:textId="51477898" w:rsidR="00BC16C9" w:rsidRPr="00BC16C9" w:rsidRDefault="00BC16C9" w:rsidP="00BC16C9">
      <w:pPr>
        <w:pStyle w:val="af4"/>
        <w:numPr>
          <w:ilvl w:val="1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 w:rsidRPr="00BC16C9">
        <w:rPr>
          <w:rFonts w:hint="eastAsia"/>
          <w:b/>
        </w:rPr>
        <w:t>FG 29-</w:t>
      </w:r>
      <w:r w:rsidRPr="00BC16C9">
        <w:rPr>
          <w:b/>
        </w:rPr>
        <w:t>2</w:t>
      </w:r>
      <w:r w:rsidRPr="00BC16C9">
        <w:rPr>
          <w:rFonts w:hint="eastAsia"/>
          <w:b/>
        </w:rPr>
        <w:t xml:space="preserve">: </w:t>
      </w:r>
    </w:p>
    <w:tbl>
      <w:tblPr>
        <w:tblpPr w:leftFromText="142" w:rightFromText="142" w:vertAnchor="text" w:horzAnchor="margin" w:tblpY="-110"/>
        <w:tblW w:w="14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4"/>
        <w:gridCol w:w="381"/>
        <w:gridCol w:w="859"/>
        <w:gridCol w:w="2741"/>
        <w:gridCol w:w="1370"/>
        <w:gridCol w:w="1370"/>
        <w:gridCol w:w="455"/>
        <w:gridCol w:w="444"/>
        <w:gridCol w:w="873"/>
        <w:gridCol w:w="684"/>
        <w:gridCol w:w="525"/>
        <w:gridCol w:w="527"/>
        <w:gridCol w:w="525"/>
        <w:gridCol w:w="1430"/>
        <w:gridCol w:w="699"/>
      </w:tblGrid>
      <w:tr w:rsidR="00BC16C9" w14:paraId="5B20B36F" w14:textId="77777777" w:rsidTr="002E73A2">
        <w:trPr>
          <w:trHeight w:val="37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465D" w14:textId="77777777" w:rsidR="00BC16C9" w:rsidRDefault="00BC16C9" w:rsidP="00072E37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29.</w:t>
            </w:r>
            <w:r>
              <w:t xml:space="preserve"> </w:t>
            </w:r>
            <w:r>
              <w:rPr>
                <w:rFonts w:asciiTheme="majorHAnsi" w:hAnsiTheme="majorHAnsi" w:cstheme="majorHAnsi"/>
                <w:szCs w:val="18"/>
                <w:lang w:eastAsia="ja-JP"/>
              </w:rPr>
              <w:t>NR_UE_pow_sav_enh</w:t>
            </w: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35C0" w14:textId="77777777" w:rsidR="00BC16C9" w:rsidRDefault="00BC16C9" w:rsidP="00072E37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29-2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BEA08" w14:textId="77777777" w:rsidR="00BC16C9" w:rsidRDefault="00BC16C9" w:rsidP="00072E37">
            <w:pPr>
              <w:pStyle w:val="TAL"/>
              <w:rPr>
                <w:rFonts w:asciiTheme="majorHAnsi" w:eastAsia="SimSun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SimSun" w:hAnsiTheme="majorHAnsi" w:cstheme="majorHAnsi"/>
                <w:szCs w:val="18"/>
                <w:lang w:eastAsia="zh-CN"/>
              </w:rPr>
              <w:t>TRS resources for idle/inactive UEs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E024E" w14:textId="77777777" w:rsidR="00BC16C9" w:rsidRPr="00BC16C9" w:rsidRDefault="00BC16C9" w:rsidP="00072E37">
            <w:pPr>
              <w:pStyle w:val="af4"/>
              <w:spacing w:afterLines="50"/>
              <w:ind w:left="360" w:firstLine="360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TRS oc</w:t>
            </w:r>
            <w:r w:rsidRPr="00BC16C9">
              <w:rPr>
                <w:rFonts w:asciiTheme="majorHAnsi" w:hAnsiTheme="majorHAnsi" w:cstheme="majorHAnsi"/>
                <w:sz w:val="18"/>
                <w:szCs w:val="18"/>
              </w:rPr>
              <w:t>cas</w:t>
            </w:r>
            <w:r w:rsidRPr="00BC16C9">
              <w:rPr>
                <w:rFonts w:asciiTheme="majorHAnsi" w:hAnsiTheme="majorHAnsi" w:cstheme="majorHAnsi"/>
                <w:strike/>
                <w:sz w:val="18"/>
                <w:szCs w:val="18"/>
              </w:rPr>
              <w:t>s</w:t>
            </w:r>
            <w:r w:rsidRPr="00BC16C9">
              <w:rPr>
                <w:rFonts w:asciiTheme="majorHAnsi" w:hAnsiTheme="majorHAnsi" w:cstheme="majorHAnsi"/>
                <w:sz w:val="18"/>
                <w:szCs w:val="18"/>
              </w:rPr>
              <w:t xml:space="preserve">ions for idle/inactive UEs </w:t>
            </w:r>
          </w:p>
          <w:p w14:paraId="22AB5C87" w14:textId="77777777" w:rsidR="00BC16C9" w:rsidRPr="00BC16C9" w:rsidRDefault="00BC16C9" w:rsidP="00072E37">
            <w:pPr>
              <w:pStyle w:val="af4"/>
              <w:ind w:left="360" w:firstLine="360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 w:rsidRPr="00BC16C9">
              <w:rPr>
                <w:rFonts w:asciiTheme="majorHAnsi" w:hAnsiTheme="majorHAnsi" w:cstheme="majorHAnsi"/>
                <w:sz w:val="18"/>
                <w:szCs w:val="18"/>
              </w:rPr>
              <w:t>1. Support reading TRS configuration from SIB</w:t>
            </w:r>
          </w:p>
          <w:p w14:paraId="230979FE" w14:textId="77777777" w:rsidR="00BC16C9" w:rsidRDefault="00BC16C9" w:rsidP="00072E37">
            <w:pPr>
              <w:pStyle w:val="af4"/>
              <w:ind w:left="360" w:firstLine="360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  <w:r w:rsidRPr="00BC16C9">
              <w:rPr>
                <w:rFonts w:asciiTheme="majorHAnsi" w:hAnsiTheme="majorHAnsi" w:cstheme="majorHAnsi"/>
                <w:sz w:val="18"/>
                <w:szCs w:val="18"/>
              </w:rPr>
              <w:t>2. Support rece</w:t>
            </w:r>
            <w:r w:rsidRPr="00BC16C9">
              <w:rPr>
                <w:rFonts w:asciiTheme="majorHAnsi" w:hAnsiTheme="majorHAnsi" w:cstheme="majorHAnsi" w:hint="eastAsia"/>
                <w:sz w:val="18"/>
                <w:szCs w:val="18"/>
              </w:rPr>
              <w:t>i</w:t>
            </w:r>
            <w:r w:rsidRPr="00BC16C9">
              <w:rPr>
                <w:rFonts w:asciiTheme="majorHAnsi" w:hAnsiTheme="majorHAnsi" w:cstheme="majorHAnsi"/>
                <w:sz w:val="18"/>
                <w:szCs w:val="18"/>
              </w:rPr>
              <w:t>vin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g L1 indication for TRS availability</w:t>
            </w:r>
          </w:p>
          <w:p w14:paraId="3D99BBAC" w14:textId="77777777" w:rsidR="00BC16C9" w:rsidRDefault="00BC16C9" w:rsidP="00072E37">
            <w:pPr>
              <w:pStyle w:val="af4"/>
              <w:ind w:left="360" w:firstLine="360"/>
              <w:contextualSpacing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8A61" w14:textId="77777777" w:rsidR="00BC16C9" w:rsidRPr="00A811AA" w:rsidRDefault="00BC16C9" w:rsidP="00072E37">
            <w:pPr>
              <w:pStyle w:val="TAL"/>
              <w:rPr>
                <w:rFonts w:asciiTheme="majorHAnsi" w:hAnsiTheme="majorHAnsi" w:cstheme="majorHAnsi"/>
                <w:color w:val="FF0000"/>
                <w:szCs w:val="18"/>
                <w:highlight w:val="yellow"/>
                <w:lang w:eastAsia="ja-JP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7D5D" w14:textId="77777777" w:rsidR="00BC16C9" w:rsidRPr="00BC16C9" w:rsidRDefault="00BC16C9" w:rsidP="00072E37">
            <w:pPr>
              <w:pStyle w:val="TAL"/>
              <w:rPr>
                <w:rFonts w:asciiTheme="majorHAnsi" w:hAnsiTheme="majorHAnsi" w:cstheme="majorHAnsi"/>
                <w:strike/>
                <w:szCs w:val="18"/>
                <w:lang w:eastAsia="ja-JP"/>
              </w:rPr>
            </w:pPr>
            <w:r w:rsidRPr="00BC16C9">
              <w:rPr>
                <w:rFonts w:asciiTheme="majorHAnsi" w:hAnsiTheme="majorHAnsi" w:cstheme="majorHAnsi"/>
                <w:strike/>
                <w:color w:val="FF0000"/>
                <w:szCs w:val="18"/>
                <w:highlight w:val="yellow"/>
                <w:lang w:eastAsia="ja-JP"/>
              </w:rPr>
              <w:t>FFS</w:t>
            </w: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40F41" w14:textId="77777777" w:rsidR="00BC16C9" w:rsidRPr="00AF0BBB" w:rsidRDefault="00BC16C9" w:rsidP="00072E37">
            <w:pPr>
              <w:pStyle w:val="TAL"/>
              <w:rPr>
                <w:rFonts w:asciiTheme="majorHAnsi" w:eastAsia="SimSun" w:hAnsiTheme="majorHAnsi" w:cstheme="majorHAnsi"/>
                <w:szCs w:val="18"/>
                <w:lang w:eastAsia="zh-CN"/>
              </w:rPr>
            </w:pPr>
            <w:r w:rsidRPr="00AF0BBB">
              <w:rPr>
                <w:rFonts w:asciiTheme="majorHAnsi" w:eastAsia="SimSun" w:hAnsiTheme="majorHAnsi" w:cstheme="majorHAnsi"/>
                <w:szCs w:val="18"/>
                <w:lang w:eastAsia="zh-CN"/>
              </w:rPr>
              <w:t>N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A32D7" w14:textId="77777777" w:rsidR="00BC16C9" w:rsidRPr="00AF0BBB" w:rsidRDefault="00BC16C9" w:rsidP="00072E37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D301C" w14:textId="77777777" w:rsidR="00BC16C9" w:rsidRPr="00AF0BBB" w:rsidRDefault="00BC16C9" w:rsidP="00072E37">
            <w:pPr>
              <w:pStyle w:val="TAL"/>
              <w:rPr>
                <w:rFonts w:asciiTheme="majorHAnsi" w:eastAsia="SimSun" w:hAnsiTheme="majorHAnsi" w:cstheme="majorHAnsi"/>
                <w:szCs w:val="18"/>
                <w:lang w:eastAsia="zh-CN"/>
              </w:rPr>
            </w:pPr>
            <w:r w:rsidRPr="00AF0BBB">
              <w:rPr>
                <w:rFonts w:asciiTheme="majorHAnsi" w:eastAsia="SimSun" w:hAnsiTheme="majorHAnsi" w:cstheme="majorHAnsi"/>
                <w:szCs w:val="18"/>
                <w:lang w:eastAsia="zh-CN"/>
              </w:rPr>
              <w:t>UE cannot receive TRS resources for idle/inactive mode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B5905" w14:textId="77777777" w:rsidR="00BC16C9" w:rsidRPr="00AF0BBB" w:rsidRDefault="00BC16C9" w:rsidP="00072E37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AF0BBB">
              <w:rPr>
                <w:rFonts w:asciiTheme="majorHAnsi" w:hAnsiTheme="majorHAnsi" w:cstheme="majorHAnsi"/>
                <w:szCs w:val="18"/>
                <w:lang w:eastAsia="ja-JP"/>
              </w:rPr>
              <w:t>Per UE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2ED28" w14:textId="77777777" w:rsidR="00BC16C9" w:rsidRPr="00AF0BBB" w:rsidRDefault="00BC16C9" w:rsidP="00072E37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AF0BBB">
              <w:rPr>
                <w:rFonts w:asciiTheme="majorHAnsi" w:hAnsiTheme="majorHAnsi" w:cstheme="majorHAnsi"/>
                <w:szCs w:val="18"/>
                <w:lang w:eastAsia="ja-JP"/>
              </w:rPr>
              <w:t>N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0F74B" w14:textId="77777777" w:rsidR="00BC16C9" w:rsidRPr="00AF0BBB" w:rsidRDefault="00BC16C9" w:rsidP="00072E37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AF0BBB">
              <w:rPr>
                <w:rFonts w:asciiTheme="majorHAnsi" w:hAnsiTheme="majorHAnsi" w:cstheme="majorHAnsi"/>
                <w:szCs w:val="18"/>
                <w:lang w:eastAsia="ja-JP"/>
              </w:rPr>
              <w:t>N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BB0F8" w14:textId="77777777" w:rsidR="00BC16C9" w:rsidRPr="00AF0BBB" w:rsidRDefault="00BC16C9" w:rsidP="00072E37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AF0BBB">
              <w:rPr>
                <w:rFonts w:asciiTheme="majorHAnsi" w:hAnsiTheme="majorHAnsi" w:cstheme="majorHAnsi"/>
                <w:szCs w:val="18"/>
                <w:lang w:eastAsia="ja-JP"/>
              </w:rPr>
              <w:t>N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0E0D3" w14:textId="77777777" w:rsidR="00BC16C9" w:rsidRPr="002E73A2" w:rsidRDefault="00BC16C9" w:rsidP="00072E37">
            <w:pPr>
              <w:pStyle w:val="TAL"/>
              <w:rPr>
                <w:rFonts w:asciiTheme="majorHAnsi" w:hAnsiTheme="majorHAnsi" w:cstheme="majorHAnsi"/>
                <w:color w:val="FF0000"/>
                <w:szCs w:val="18"/>
              </w:rPr>
            </w:pPr>
            <w:r w:rsidRPr="002E73A2">
              <w:rPr>
                <w:rFonts w:asciiTheme="majorHAnsi" w:hAnsiTheme="majorHAnsi" w:cstheme="majorHAnsi"/>
                <w:color w:val="FF0000"/>
                <w:szCs w:val="18"/>
              </w:rPr>
              <w:t xml:space="preserve">Receiving L1 indication </w:t>
            </w:r>
          </w:p>
          <w:p w14:paraId="4F1DEA79" w14:textId="77777777" w:rsidR="00BC16C9" w:rsidRPr="00AF0BBB" w:rsidRDefault="00BC16C9" w:rsidP="00072E37">
            <w:pPr>
              <w:pStyle w:val="TAL"/>
              <w:rPr>
                <w:rFonts w:asciiTheme="majorHAnsi" w:hAnsiTheme="majorHAnsi" w:cstheme="majorHAnsi"/>
                <w:color w:val="FF0000"/>
                <w:szCs w:val="18"/>
              </w:rPr>
            </w:pPr>
            <w:r w:rsidRPr="002E73A2">
              <w:rPr>
                <w:rFonts w:asciiTheme="majorHAnsi" w:hAnsiTheme="majorHAnsi" w:cstheme="majorHAnsi"/>
                <w:color w:val="FF0000"/>
                <w:szCs w:val="18"/>
                <w:lang w:eastAsia="ja-JP"/>
              </w:rPr>
              <w:t xml:space="preserve">via </w:t>
            </w:r>
            <w:r w:rsidRPr="002E73A2">
              <w:rPr>
                <w:rFonts w:asciiTheme="majorHAnsi" w:hAnsiTheme="majorHAnsi" w:cstheme="majorHAnsi"/>
                <w:color w:val="FF0000"/>
                <w:szCs w:val="18"/>
              </w:rPr>
              <w:t>DCI format 2_7 is supported only if the UE supports FG 29-1</w:t>
            </w:r>
          </w:p>
        </w:tc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90C7B" w14:textId="751478F8" w:rsidR="00BC16C9" w:rsidRPr="00AF0BBB" w:rsidRDefault="00BC16C9" w:rsidP="00072E37">
            <w:pPr>
              <w:pStyle w:val="TAL"/>
              <w:rPr>
                <w:rFonts w:asciiTheme="majorHAnsi" w:hAnsiTheme="majorHAnsi" w:cstheme="majorHAnsi"/>
                <w:szCs w:val="18"/>
              </w:rPr>
            </w:pPr>
            <w:r w:rsidRPr="00AF0BBB">
              <w:rPr>
                <w:rFonts w:asciiTheme="majorHAnsi" w:hAnsiTheme="majorHAnsi" w:cstheme="majorHAnsi"/>
                <w:szCs w:val="18"/>
                <w:lang w:eastAsia="ja-JP"/>
              </w:rPr>
              <w:t xml:space="preserve">Optional </w:t>
            </w:r>
          </w:p>
        </w:tc>
      </w:tr>
    </w:tbl>
    <w:p w14:paraId="695650E2" w14:textId="77777777" w:rsidR="005932E0" w:rsidRPr="00C44EFF" w:rsidRDefault="005932E0" w:rsidP="005932E0">
      <w:pPr>
        <w:pStyle w:val="af4"/>
        <w:ind w:left="878" w:firstLineChars="0" w:firstLine="0"/>
        <w:rPr>
          <w:b/>
        </w:rPr>
      </w:pPr>
    </w:p>
    <w:p w14:paraId="64395711" w14:textId="06CE05E4" w:rsidR="00BC16C9" w:rsidRDefault="005932E0" w:rsidP="00BC16C9">
      <w:pPr>
        <w:pStyle w:val="af4"/>
        <w:numPr>
          <w:ilvl w:val="1"/>
          <w:numId w:val="43"/>
        </w:numPr>
        <w:autoSpaceDE/>
        <w:autoSpaceDN/>
        <w:adjustRightInd/>
        <w:spacing w:afterLines="50"/>
        <w:ind w:firstLineChars="0"/>
        <w:rPr>
          <w:rFonts w:eastAsiaTheme="minorEastAsia"/>
        </w:rPr>
      </w:pPr>
      <w:r>
        <w:rPr>
          <w:rFonts w:hint="eastAsia"/>
          <w:b/>
        </w:rPr>
        <w:t>FG 2</w:t>
      </w:r>
      <w:r w:rsidRPr="00C44EFF">
        <w:rPr>
          <w:rFonts w:hint="eastAsia"/>
          <w:b/>
        </w:rPr>
        <w:t>9-</w:t>
      </w:r>
      <w:r>
        <w:rPr>
          <w:b/>
        </w:rPr>
        <w:t>3</w:t>
      </w:r>
      <w:r w:rsidRPr="00C44EFF">
        <w:rPr>
          <w:rFonts w:hint="eastAsia"/>
          <w:b/>
        </w:rPr>
        <w:t>:</w:t>
      </w:r>
      <w:r w:rsidR="00BC16C9" w:rsidRPr="00BC16C9">
        <w:rPr>
          <w:rFonts w:eastAsiaTheme="minorEastAsia"/>
        </w:rPr>
        <w:t xml:space="preserve"> </w:t>
      </w:r>
      <w:r w:rsidR="00BC16C9">
        <w:rPr>
          <w:rFonts w:eastAsiaTheme="minorEastAsia"/>
        </w:rPr>
        <w:t>Type should be per UE</w:t>
      </w:r>
    </w:p>
    <w:p w14:paraId="2F69EFE1" w14:textId="77777777" w:rsidR="005932E0" w:rsidRPr="00BC16C9" w:rsidRDefault="005932E0" w:rsidP="00BC16C9">
      <w:pPr>
        <w:rPr>
          <w:b/>
        </w:rPr>
      </w:pPr>
    </w:p>
    <w:p w14:paraId="6A7F7D6A" w14:textId="37FB402C" w:rsidR="00844703" w:rsidRDefault="00844703" w:rsidP="00D65C3E">
      <w:pPr>
        <w:rPr>
          <w:b/>
        </w:rPr>
      </w:pPr>
    </w:p>
    <w:p w14:paraId="65D1ADE8" w14:textId="45916299" w:rsidR="00844703" w:rsidRDefault="00844703" w:rsidP="00844703">
      <w:pPr>
        <w:pStyle w:val="1"/>
      </w:pPr>
      <w:r>
        <w:rPr>
          <w:rFonts w:eastAsia="ＭＳ 明朝" w:hint="eastAsia"/>
          <w:lang w:eastAsia="ja-JP"/>
        </w:rPr>
        <w:t>Reference</w:t>
      </w:r>
    </w:p>
    <w:p w14:paraId="3CD9AAB5" w14:textId="654A6FA7" w:rsidR="00844703" w:rsidRPr="00D65C3E" w:rsidRDefault="00775196" w:rsidP="00775196">
      <w:pPr>
        <w:rPr>
          <w:b/>
        </w:rPr>
      </w:pPr>
      <w:r w:rsidRPr="00775196">
        <w:rPr>
          <w:b/>
        </w:rPr>
        <w:t>[1]</w:t>
      </w:r>
      <w:r w:rsidRPr="00775196">
        <w:rPr>
          <w:b/>
        </w:rPr>
        <w:tab/>
        <w:t>Moderators (AT&amp;T, NTT DOCOMO, INC.), R1-2</w:t>
      </w:r>
      <w:r w:rsidR="00B7228F">
        <w:rPr>
          <w:b/>
        </w:rPr>
        <w:t>200678</w:t>
      </w:r>
      <w:r w:rsidRPr="00775196">
        <w:rPr>
          <w:b/>
        </w:rPr>
        <w:t>, Updated RAN1 UE features list for Rel-17 NR after RAN1 #107</w:t>
      </w:r>
      <w:r w:rsidR="00B7228F">
        <w:rPr>
          <w:b/>
        </w:rPr>
        <w:t>b</w:t>
      </w:r>
      <w:r w:rsidRPr="00775196">
        <w:rPr>
          <w:b/>
        </w:rPr>
        <w:t xml:space="preserve">-e, </w:t>
      </w:r>
      <w:r w:rsidR="00B7228F">
        <w:rPr>
          <w:b/>
        </w:rPr>
        <w:t>Jan. 2022</w:t>
      </w:r>
      <w:r w:rsidRPr="00775196">
        <w:rPr>
          <w:b/>
        </w:rPr>
        <w:t>.</w:t>
      </w:r>
    </w:p>
    <w:sectPr w:rsidR="00844703" w:rsidRPr="00D65C3E" w:rsidSect="000E47C6">
      <w:pgSz w:w="16840" w:h="23808" w:code="8"/>
      <w:pgMar w:top="1440" w:right="1151" w:bottom="1440" w:left="1440" w:header="720" w:footer="720" w:gutter="0"/>
      <w:cols w:space="720"/>
      <w:noEndnote/>
      <w:docGrid w:linePitch="299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198161C" w16cid:durableId="25B4FA4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FEEBCD" w14:textId="77777777" w:rsidR="00C40F47" w:rsidRDefault="00C40F47">
      <w:r>
        <w:separator/>
      </w:r>
    </w:p>
  </w:endnote>
  <w:endnote w:type="continuationSeparator" w:id="0">
    <w:p w14:paraId="5E0FAFC3" w14:textId="77777777" w:rsidR="00C40F47" w:rsidRDefault="00C40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3532BA" w14:textId="77777777" w:rsidR="00C40F47" w:rsidRDefault="00C40F47">
      <w:r>
        <w:separator/>
      </w:r>
    </w:p>
  </w:footnote>
  <w:footnote w:type="continuationSeparator" w:id="0">
    <w:p w14:paraId="1619E1A5" w14:textId="77777777" w:rsidR="00C40F47" w:rsidRDefault="00C40F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B7A55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0773C8"/>
    <w:multiLevelType w:val="hybridMultilevel"/>
    <w:tmpl w:val="109ED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9350A"/>
    <w:multiLevelType w:val="hybridMultilevel"/>
    <w:tmpl w:val="1220B38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7FE3AFC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8457A10"/>
    <w:multiLevelType w:val="hybridMultilevel"/>
    <w:tmpl w:val="355C58D8"/>
    <w:lvl w:ilvl="0" w:tplc="041D0001">
      <w:numFmt w:val="bullet"/>
      <w:lvlText w:val="-"/>
      <w:lvlJc w:val="left"/>
      <w:pPr>
        <w:ind w:left="878" w:hanging="420"/>
      </w:pPr>
      <w:rPr>
        <w:rFonts w:ascii="Times New Roman" w:eastAsia="Times New Roman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8" w:hanging="420"/>
      </w:pPr>
      <w:rPr>
        <w:rFonts w:ascii="Wingdings" w:hAnsi="Wingdings" w:hint="default"/>
      </w:rPr>
    </w:lvl>
  </w:abstractNum>
  <w:abstractNum w:abstractNumId="5" w15:restartNumberingAfterBreak="0">
    <w:nsid w:val="0C320E4F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D675E0"/>
    <w:multiLevelType w:val="hybridMultilevel"/>
    <w:tmpl w:val="8BE0A144"/>
    <w:lvl w:ilvl="0" w:tplc="8A7AF1BE">
      <w:start w:val="3"/>
      <w:numFmt w:val="bullet"/>
      <w:lvlText w:val="-"/>
      <w:lvlJc w:val="left"/>
      <w:pPr>
        <w:ind w:left="40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22A138C2"/>
    <w:multiLevelType w:val="hybridMultilevel"/>
    <w:tmpl w:val="220CAF96"/>
    <w:lvl w:ilvl="0" w:tplc="72A2210C">
      <w:start w:val="1"/>
      <w:numFmt w:val="decimal"/>
      <w:lvlText w:val="%1)"/>
      <w:lvlJc w:val="left"/>
      <w:pPr>
        <w:ind w:left="458" w:hanging="45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3941156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62349E0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6694650"/>
    <w:multiLevelType w:val="hybridMultilevel"/>
    <w:tmpl w:val="7B446C3C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1" w15:restartNumberingAfterBreak="0">
    <w:nsid w:val="26C211C7"/>
    <w:multiLevelType w:val="hybridMultilevel"/>
    <w:tmpl w:val="74428426"/>
    <w:lvl w:ilvl="0" w:tplc="04090009">
      <w:start w:val="1"/>
      <w:numFmt w:val="bullet"/>
      <w:lvlText w:val=""/>
      <w:lvlJc w:val="left"/>
      <w:pPr>
        <w:ind w:left="127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0" w:hanging="420"/>
      </w:pPr>
      <w:rPr>
        <w:rFonts w:ascii="Wingdings" w:hAnsi="Wingdings" w:hint="default"/>
      </w:rPr>
    </w:lvl>
  </w:abstractNum>
  <w:abstractNum w:abstractNumId="12" w15:restartNumberingAfterBreak="0">
    <w:nsid w:val="272D1927"/>
    <w:multiLevelType w:val="hybridMultilevel"/>
    <w:tmpl w:val="4DECAAE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8D510E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D5420AF"/>
    <w:multiLevelType w:val="multilevel"/>
    <w:tmpl w:val="35CE5E3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ED01303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0032BB8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0723254"/>
    <w:multiLevelType w:val="hybridMultilevel"/>
    <w:tmpl w:val="DAF462E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1AC5344"/>
    <w:multiLevelType w:val="hybridMultilevel"/>
    <w:tmpl w:val="9C68CB74"/>
    <w:lvl w:ilvl="0" w:tplc="239A486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383A7D"/>
    <w:multiLevelType w:val="hybridMultilevel"/>
    <w:tmpl w:val="575A9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5565C15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AB42E8"/>
    <w:multiLevelType w:val="hybridMultilevel"/>
    <w:tmpl w:val="3DAEA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2A22D6"/>
    <w:multiLevelType w:val="hybridMultilevel"/>
    <w:tmpl w:val="3F227364"/>
    <w:lvl w:ilvl="0" w:tplc="9C8C172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43097393"/>
    <w:multiLevelType w:val="hybridMultilevel"/>
    <w:tmpl w:val="220CAF96"/>
    <w:lvl w:ilvl="0" w:tplc="72A2210C">
      <w:start w:val="1"/>
      <w:numFmt w:val="decimal"/>
      <w:lvlText w:val="%1)"/>
      <w:lvlJc w:val="left"/>
      <w:pPr>
        <w:ind w:left="458" w:hanging="458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34D30F4"/>
    <w:multiLevelType w:val="hybridMultilevel"/>
    <w:tmpl w:val="69869F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79382F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08E1D7F"/>
    <w:multiLevelType w:val="hybridMultilevel"/>
    <w:tmpl w:val="B5565312"/>
    <w:lvl w:ilvl="0" w:tplc="EBB8AF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2944DCC"/>
    <w:multiLevelType w:val="hybridMultilevel"/>
    <w:tmpl w:val="944A4F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4257F5"/>
    <w:multiLevelType w:val="hybridMultilevel"/>
    <w:tmpl w:val="00F03B94"/>
    <w:lvl w:ilvl="0" w:tplc="1AF0D9EE">
      <w:start w:val="5"/>
      <w:numFmt w:val="bullet"/>
      <w:lvlText w:val="-"/>
      <w:lvlJc w:val="left"/>
      <w:pPr>
        <w:ind w:left="360" w:hanging="360"/>
      </w:pPr>
      <w:rPr>
        <w:rFonts w:ascii="游ゴシック" w:eastAsia="游ゴシック" w:hAnsi="游ゴシック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7B45CF7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9567041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9E31ABA"/>
    <w:multiLevelType w:val="hybridMultilevel"/>
    <w:tmpl w:val="0FD4B590"/>
    <w:lvl w:ilvl="0" w:tplc="EA92A76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5F7430C8"/>
    <w:multiLevelType w:val="hybridMultilevel"/>
    <w:tmpl w:val="87542C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5D14666"/>
    <w:multiLevelType w:val="hybridMultilevel"/>
    <w:tmpl w:val="F4DAD7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E409C5"/>
    <w:multiLevelType w:val="hybridMultilevel"/>
    <w:tmpl w:val="18EC7656"/>
    <w:lvl w:ilvl="0" w:tplc="3EC6BA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2CC43D6"/>
    <w:multiLevelType w:val="hybridMultilevel"/>
    <w:tmpl w:val="108C3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6D6E2A"/>
    <w:multiLevelType w:val="hybridMultilevel"/>
    <w:tmpl w:val="2A94F242"/>
    <w:lvl w:ilvl="0" w:tplc="04090019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59C4329"/>
    <w:multiLevelType w:val="hybridMultilevel"/>
    <w:tmpl w:val="955EAF48"/>
    <w:lvl w:ilvl="0" w:tplc="041D0001">
      <w:numFmt w:val="bullet"/>
      <w:lvlText w:val="-"/>
      <w:lvlJc w:val="left"/>
      <w:pPr>
        <w:ind w:left="878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9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8" w:hanging="420"/>
      </w:pPr>
      <w:rPr>
        <w:rFonts w:ascii="Wingdings" w:hAnsi="Wingdings" w:hint="default"/>
      </w:rPr>
    </w:lvl>
  </w:abstractNum>
  <w:abstractNum w:abstractNumId="40" w15:restartNumberingAfterBreak="0">
    <w:nsid w:val="75B20354"/>
    <w:multiLevelType w:val="hybridMultilevel"/>
    <w:tmpl w:val="420E5F6A"/>
    <w:lvl w:ilvl="0" w:tplc="29CCEF8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4E52FE"/>
    <w:multiLevelType w:val="hybridMultilevel"/>
    <w:tmpl w:val="51802F72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2" w15:restartNumberingAfterBreak="0">
    <w:nsid w:val="7A596C8E"/>
    <w:multiLevelType w:val="hybridMultilevel"/>
    <w:tmpl w:val="A0427718"/>
    <w:lvl w:ilvl="0" w:tplc="5A2828D8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1829D3"/>
    <w:multiLevelType w:val="hybridMultilevel"/>
    <w:tmpl w:val="9E161E78"/>
    <w:lvl w:ilvl="0" w:tplc="5A2828D8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CA0AE6"/>
    <w:multiLevelType w:val="hybridMultilevel"/>
    <w:tmpl w:val="CE5418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20"/>
  </w:num>
  <w:num w:numId="3">
    <w:abstractNumId w:val="30"/>
  </w:num>
  <w:num w:numId="4">
    <w:abstractNumId w:val="14"/>
  </w:num>
  <w:num w:numId="5">
    <w:abstractNumId w:val="0"/>
  </w:num>
  <w:num w:numId="6">
    <w:abstractNumId w:val="13"/>
  </w:num>
  <w:num w:numId="7">
    <w:abstractNumId w:val="31"/>
  </w:num>
  <w:num w:numId="8">
    <w:abstractNumId w:val="3"/>
  </w:num>
  <w:num w:numId="9">
    <w:abstractNumId w:val="8"/>
  </w:num>
  <w:num w:numId="10">
    <w:abstractNumId w:val="27"/>
  </w:num>
  <w:num w:numId="11">
    <w:abstractNumId w:val="44"/>
  </w:num>
  <w:num w:numId="12">
    <w:abstractNumId w:val="32"/>
  </w:num>
  <w:num w:numId="13">
    <w:abstractNumId w:val="16"/>
  </w:num>
  <w:num w:numId="14">
    <w:abstractNumId w:val="21"/>
  </w:num>
  <w:num w:numId="15">
    <w:abstractNumId w:val="15"/>
  </w:num>
  <w:num w:numId="16">
    <w:abstractNumId w:val="5"/>
  </w:num>
  <w:num w:numId="17">
    <w:abstractNumId w:val="9"/>
  </w:num>
  <w:num w:numId="18">
    <w:abstractNumId w:val="6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</w:num>
  <w:num w:numId="21">
    <w:abstractNumId w:val="20"/>
  </w:num>
  <w:num w:numId="22">
    <w:abstractNumId w:val="26"/>
  </w:num>
  <w:num w:numId="23">
    <w:abstractNumId w:val="35"/>
  </w:num>
  <w:num w:numId="24">
    <w:abstractNumId w:val="10"/>
  </w:num>
  <w:num w:numId="25">
    <w:abstractNumId w:val="25"/>
  </w:num>
  <w:num w:numId="26">
    <w:abstractNumId w:val="39"/>
  </w:num>
  <w:num w:numId="2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3"/>
  </w:num>
  <w:num w:numId="29">
    <w:abstractNumId w:val="42"/>
  </w:num>
  <w:num w:numId="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9"/>
  </w:num>
  <w:num w:numId="34">
    <w:abstractNumId w:val="20"/>
  </w:num>
  <w:num w:numId="35">
    <w:abstractNumId w:val="36"/>
  </w:num>
  <w:num w:numId="36">
    <w:abstractNumId w:val="7"/>
  </w:num>
  <w:num w:numId="37">
    <w:abstractNumId w:val="4"/>
  </w:num>
  <w:num w:numId="38">
    <w:abstractNumId w:val="11"/>
  </w:num>
  <w:num w:numId="39">
    <w:abstractNumId w:val="28"/>
  </w:num>
  <w:num w:numId="40">
    <w:abstractNumId w:val="38"/>
  </w:num>
  <w:num w:numId="4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</w:num>
  <w:num w:numId="43">
    <w:abstractNumId w:val="34"/>
  </w:num>
  <w:num w:numId="44">
    <w:abstractNumId w:val="2"/>
  </w:num>
  <w:num w:numId="45">
    <w:abstractNumId w:val="41"/>
  </w:num>
  <w:num w:numId="46">
    <w:abstractNumId w:val="37"/>
  </w:num>
  <w:num w:numId="47">
    <w:abstractNumId w:val="22"/>
  </w:num>
  <w:num w:numId="48">
    <w:abstractNumId w:val="1"/>
  </w:num>
  <w:num w:numId="4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removePersonalInformation/>
  <w:removeDateAndTime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ja-JP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2B69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AE4"/>
    <w:rsid w:val="00041C57"/>
    <w:rsid w:val="000434B7"/>
    <w:rsid w:val="00043550"/>
    <w:rsid w:val="000435E4"/>
    <w:rsid w:val="00046796"/>
    <w:rsid w:val="000467FD"/>
    <w:rsid w:val="00046AAF"/>
    <w:rsid w:val="00047225"/>
    <w:rsid w:val="00047444"/>
    <w:rsid w:val="00047E60"/>
    <w:rsid w:val="00052AD2"/>
    <w:rsid w:val="000530DF"/>
    <w:rsid w:val="00054E0C"/>
    <w:rsid w:val="0005541D"/>
    <w:rsid w:val="000565C8"/>
    <w:rsid w:val="00057DC8"/>
    <w:rsid w:val="000612E1"/>
    <w:rsid w:val="000614FE"/>
    <w:rsid w:val="000637E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3B3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0CB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4A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0699"/>
    <w:rsid w:val="000C115D"/>
    <w:rsid w:val="000C1535"/>
    <w:rsid w:val="000C252B"/>
    <w:rsid w:val="000C2EB2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314"/>
    <w:rsid w:val="000E47C6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85E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09DF"/>
    <w:rsid w:val="0016271E"/>
    <w:rsid w:val="00162D7A"/>
    <w:rsid w:val="00164952"/>
    <w:rsid w:val="00164DAB"/>
    <w:rsid w:val="00165BBB"/>
    <w:rsid w:val="0016613F"/>
    <w:rsid w:val="00166215"/>
    <w:rsid w:val="00166591"/>
    <w:rsid w:val="00171143"/>
    <w:rsid w:val="00172864"/>
    <w:rsid w:val="00172B3A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674D"/>
    <w:rsid w:val="00187252"/>
    <w:rsid w:val="00191C91"/>
    <w:rsid w:val="00192DD9"/>
    <w:rsid w:val="00194339"/>
    <w:rsid w:val="00194848"/>
    <w:rsid w:val="001958EA"/>
    <w:rsid w:val="00195E0E"/>
    <w:rsid w:val="00196ED2"/>
    <w:rsid w:val="001A180D"/>
    <w:rsid w:val="001A1BAC"/>
    <w:rsid w:val="001A2250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8DB"/>
    <w:rsid w:val="001E36E4"/>
    <w:rsid w:val="001E379D"/>
    <w:rsid w:val="001E3A3C"/>
    <w:rsid w:val="001E5C23"/>
    <w:rsid w:val="001E7504"/>
    <w:rsid w:val="001E76DF"/>
    <w:rsid w:val="001F0832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5BA"/>
    <w:rsid w:val="001F5777"/>
    <w:rsid w:val="001F5937"/>
    <w:rsid w:val="001F59E3"/>
    <w:rsid w:val="001F59ED"/>
    <w:rsid w:val="001F67F8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0750A"/>
    <w:rsid w:val="00210860"/>
    <w:rsid w:val="00210B6A"/>
    <w:rsid w:val="00212CB6"/>
    <w:rsid w:val="00212E37"/>
    <w:rsid w:val="002140FF"/>
    <w:rsid w:val="0021549B"/>
    <w:rsid w:val="00220894"/>
    <w:rsid w:val="00222A73"/>
    <w:rsid w:val="00224952"/>
    <w:rsid w:val="00224DD2"/>
    <w:rsid w:val="00225186"/>
    <w:rsid w:val="00225A6A"/>
    <w:rsid w:val="00225AC7"/>
    <w:rsid w:val="00225ACC"/>
    <w:rsid w:val="00231C25"/>
    <w:rsid w:val="00231C6F"/>
    <w:rsid w:val="00232A90"/>
    <w:rsid w:val="00234151"/>
    <w:rsid w:val="00234E3D"/>
    <w:rsid w:val="00234F8C"/>
    <w:rsid w:val="00235542"/>
    <w:rsid w:val="002369B0"/>
    <w:rsid w:val="00236AD8"/>
    <w:rsid w:val="00237C06"/>
    <w:rsid w:val="002401F5"/>
    <w:rsid w:val="00240E54"/>
    <w:rsid w:val="00242894"/>
    <w:rsid w:val="002451C5"/>
    <w:rsid w:val="00245F1F"/>
    <w:rsid w:val="0024663B"/>
    <w:rsid w:val="00247103"/>
    <w:rsid w:val="00250067"/>
    <w:rsid w:val="002516DE"/>
    <w:rsid w:val="00251F81"/>
    <w:rsid w:val="0025285C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3900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6EC4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193"/>
    <w:rsid w:val="002D0439"/>
    <w:rsid w:val="002D11B7"/>
    <w:rsid w:val="002D3BBC"/>
    <w:rsid w:val="002D438A"/>
    <w:rsid w:val="002D5738"/>
    <w:rsid w:val="002D5E53"/>
    <w:rsid w:val="002E0319"/>
    <w:rsid w:val="002E179B"/>
    <w:rsid w:val="002E1C9E"/>
    <w:rsid w:val="002E2323"/>
    <w:rsid w:val="002E257B"/>
    <w:rsid w:val="002E3C65"/>
    <w:rsid w:val="002E3F5B"/>
    <w:rsid w:val="002E4362"/>
    <w:rsid w:val="002E500E"/>
    <w:rsid w:val="002E63D9"/>
    <w:rsid w:val="002E640E"/>
    <w:rsid w:val="002E73A2"/>
    <w:rsid w:val="002F0C28"/>
    <w:rsid w:val="002F1695"/>
    <w:rsid w:val="002F3B6F"/>
    <w:rsid w:val="002F3CDE"/>
    <w:rsid w:val="002F5DD6"/>
    <w:rsid w:val="002F5FEA"/>
    <w:rsid w:val="002F63E7"/>
    <w:rsid w:val="002F7235"/>
    <w:rsid w:val="002F7BE3"/>
    <w:rsid w:val="002F7E6A"/>
    <w:rsid w:val="00300165"/>
    <w:rsid w:val="003010CF"/>
    <w:rsid w:val="00303440"/>
    <w:rsid w:val="00304C91"/>
    <w:rsid w:val="00304D9B"/>
    <w:rsid w:val="00305FF9"/>
    <w:rsid w:val="00306E6B"/>
    <w:rsid w:val="003100C8"/>
    <w:rsid w:val="00311161"/>
    <w:rsid w:val="0031215A"/>
    <w:rsid w:val="00312271"/>
    <w:rsid w:val="00312400"/>
    <w:rsid w:val="00312739"/>
    <w:rsid w:val="00312D10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30316"/>
    <w:rsid w:val="00331426"/>
    <w:rsid w:val="0033171D"/>
    <w:rsid w:val="00331FC3"/>
    <w:rsid w:val="003336B3"/>
    <w:rsid w:val="00335B75"/>
    <w:rsid w:val="00335D8C"/>
    <w:rsid w:val="00336072"/>
    <w:rsid w:val="003363A1"/>
    <w:rsid w:val="00340154"/>
    <w:rsid w:val="0034226D"/>
    <w:rsid w:val="00342972"/>
    <w:rsid w:val="00342FDD"/>
    <w:rsid w:val="0034429B"/>
    <w:rsid w:val="00344866"/>
    <w:rsid w:val="00345E36"/>
    <w:rsid w:val="0034638C"/>
    <w:rsid w:val="00346D1F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806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16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573D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49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2A91"/>
    <w:rsid w:val="00432BB0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0FF6"/>
    <w:rsid w:val="004461D9"/>
    <w:rsid w:val="00446AC6"/>
    <w:rsid w:val="0044759B"/>
    <w:rsid w:val="00447F54"/>
    <w:rsid w:val="00450B7E"/>
    <w:rsid w:val="0045136B"/>
    <w:rsid w:val="00451C7E"/>
    <w:rsid w:val="00452166"/>
    <w:rsid w:val="00453BB6"/>
    <w:rsid w:val="00453CAA"/>
    <w:rsid w:val="00455113"/>
    <w:rsid w:val="00456421"/>
    <w:rsid w:val="00456DAB"/>
    <w:rsid w:val="00460CC3"/>
    <w:rsid w:val="00460E86"/>
    <w:rsid w:val="00462C3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6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0E6"/>
    <w:rsid w:val="00482912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07CE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B721D"/>
    <w:rsid w:val="004C01A8"/>
    <w:rsid w:val="004C1840"/>
    <w:rsid w:val="004C24C9"/>
    <w:rsid w:val="004C31B6"/>
    <w:rsid w:val="004C49DB"/>
    <w:rsid w:val="004C5319"/>
    <w:rsid w:val="004C621F"/>
    <w:rsid w:val="004C7948"/>
    <w:rsid w:val="004C7BB8"/>
    <w:rsid w:val="004C7C60"/>
    <w:rsid w:val="004D0DFE"/>
    <w:rsid w:val="004D0EE7"/>
    <w:rsid w:val="004D1D91"/>
    <w:rsid w:val="004D22C3"/>
    <w:rsid w:val="004D6F4D"/>
    <w:rsid w:val="004D6F95"/>
    <w:rsid w:val="004D72FE"/>
    <w:rsid w:val="004D7B70"/>
    <w:rsid w:val="004D7E91"/>
    <w:rsid w:val="004E003A"/>
    <w:rsid w:val="004E0768"/>
    <w:rsid w:val="004E1A31"/>
    <w:rsid w:val="004E2DE0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05ECC"/>
    <w:rsid w:val="00510038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55BF"/>
    <w:rsid w:val="005257DE"/>
    <w:rsid w:val="005266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41C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57DA2"/>
    <w:rsid w:val="005605C0"/>
    <w:rsid w:val="00560D23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2E0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0C15"/>
    <w:rsid w:val="005A10B9"/>
    <w:rsid w:val="005A11EA"/>
    <w:rsid w:val="005A269F"/>
    <w:rsid w:val="005A2FC7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3BD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234A"/>
    <w:rsid w:val="005E35CC"/>
    <w:rsid w:val="005E371E"/>
    <w:rsid w:val="005E53F9"/>
    <w:rsid w:val="005E5990"/>
    <w:rsid w:val="005E7326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091"/>
    <w:rsid w:val="00616112"/>
    <w:rsid w:val="006205CA"/>
    <w:rsid w:val="0062165F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3C80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33A"/>
    <w:rsid w:val="00681AE0"/>
    <w:rsid w:val="00681B36"/>
    <w:rsid w:val="00681D8B"/>
    <w:rsid w:val="00682E14"/>
    <w:rsid w:val="0068436C"/>
    <w:rsid w:val="0068545E"/>
    <w:rsid w:val="00685FD4"/>
    <w:rsid w:val="00686612"/>
    <w:rsid w:val="0068661E"/>
    <w:rsid w:val="00690A49"/>
    <w:rsid w:val="00690BB6"/>
    <w:rsid w:val="00691B30"/>
    <w:rsid w:val="00692CFC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9A0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16DB3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5B8C"/>
    <w:rsid w:val="00736DD8"/>
    <w:rsid w:val="0073776C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5DA"/>
    <w:rsid w:val="0074638D"/>
    <w:rsid w:val="00746484"/>
    <w:rsid w:val="00746E38"/>
    <w:rsid w:val="0074704F"/>
    <w:rsid w:val="00747F48"/>
    <w:rsid w:val="00747F4C"/>
    <w:rsid w:val="0075011A"/>
    <w:rsid w:val="00750CDF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EEB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B74"/>
    <w:rsid w:val="00774FF5"/>
    <w:rsid w:val="007750B3"/>
    <w:rsid w:val="00775196"/>
    <w:rsid w:val="0077558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4F38"/>
    <w:rsid w:val="007D7175"/>
    <w:rsid w:val="007E1369"/>
    <w:rsid w:val="007E1A1B"/>
    <w:rsid w:val="007E1A88"/>
    <w:rsid w:val="007E2C5B"/>
    <w:rsid w:val="007E4C88"/>
    <w:rsid w:val="007E585E"/>
    <w:rsid w:val="007E7DDF"/>
    <w:rsid w:val="007F11C8"/>
    <w:rsid w:val="007F1CFB"/>
    <w:rsid w:val="007F220B"/>
    <w:rsid w:val="007F27DD"/>
    <w:rsid w:val="007F3C10"/>
    <w:rsid w:val="007F6880"/>
    <w:rsid w:val="007F6E0F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03A9"/>
    <w:rsid w:val="008221B3"/>
    <w:rsid w:val="0082248E"/>
    <w:rsid w:val="00824FDF"/>
    <w:rsid w:val="00825125"/>
    <w:rsid w:val="008257CC"/>
    <w:rsid w:val="008274BF"/>
    <w:rsid w:val="00830DC3"/>
    <w:rsid w:val="00831555"/>
    <w:rsid w:val="00831F52"/>
    <w:rsid w:val="00832154"/>
    <w:rsid w:val="00832DE8"/>
    <w:rsid w:val="00832F5C"/>
    <w:rsid w:val="008359E0"/>
    <w:rsid w:val="0083760B"/>
    <w:rsid w:val="008376F6"/>
    <w:rsid w:val="00837A77"/>
    <w:rsid w:val="00837D5B"/>
    <w:rsid w:val="00840607"/>
    <w:rsid w:val="00841CD2"/>
    <w:rsid w:val="00842B77"/>
    <w:rsid w:val="0084309F"/>
    <w:rsid w:val="00844703"/>
    <w:rsid w:val="00845C12"/>
    <w:rsid w:val="008469D9"/>
    <w:rsid w:val="00846DC0"/>
    <w:rsid w:val="008474A7"/>
    <w:rsid w:val="008506B6"/>
    <w:rsid w:val="00850AE0"/>
    <w:rsid w:val="008524D2"/>
    <w:rsid w:val="00852E19"/>
    <w:rsid w:val="00854DD4"/>
    <w:rsid w:val="00856833"/>
    <w:rsid w:val="00856840"/>
    <w:rsid w:val="0086087C"/>
    <w:rsid w:val="00860D8E"/>
    <w:rsid w:val="0086275E"/>
    <w:rsid w:val="00864440"/>
    <w:rsid w:val="008646AF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1E42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972EF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5DFA"/>
    <w:rsid w:val="008B6054"/>
    <w:rsid w:val="008B7B08"/>
    <w:rsid w:val="008C0C84"/>
    <w:rsid w:val="008C13F0"/>
    <w:rsid w:val="008C1F26"/>
    <w:rsid w:val="008C2A3A"/>
    <w:rsid w:val="008C2C3D"/>
    <w:rsid w:val="008C3933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BCE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1946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1679B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7F1"/>
    <w:rsid w:val="0096625D"/>
    <w:rsid w:val="009709F8"/>
    <w:rsid w:val="00972929"/>
    <w:rsid w:val="00972C47"/>
    <w:rsid w:val="00972F91"/>
    <w:rsid w:val="00973827"/>
    <w:rsid w:val="009742D3"/>
    <w:rsid w:val="009759A0"/>
    <w:rsid w:val="00977BA7"/>
    <w:rsid w:val="00980517"/>
    <w:rsid w:val="0098194F"/>
    <w:rsid w:val="009826C8"/>
    <w:rsid w:val="009836E4"/>
    <w:rsid w:val="0098412F"/>
    <w:rsid w:val="00985229"/>
    <w:rsid w:val="00985F28"/>
    <w:rsid w:val="00986149"/>
    <w:rsid w:val="00986176"/>
    <w:rsid w:val="00986E7F"/>
    <w:rsid w:val="00987536"/>
    <w:rsid w:val="00987853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A7BEB"/>
    <w:rsid w:val="009B0D88"/>
    <w:rsid w:val="009B1EF9"/>
    <w:rsid w:val="009B26AC"/>
    <w:rsid w:val="009B30DB"/>
    <w:rsid w:val="009B37E2"/>
    <w:rsid w:val="009B4519"/>
    <w:rsid w:val="009B506B"/>
    <w:rsid w:val="009B57EF"/>
    <w:rsid w:val="009B5B85"/>
    <w:rsid w:val="009B7204"/>
    <w:rsid w:val="009B74B7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4DEA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4DB8"/>
    <w:rsid w:val="009F521F"/>
    <w:rsid w:val="009F553C"/>
    <w:rsid w:val="009F59F8"/>
    <w:rsid w:val="00A005B0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17CC5"/>
    <w:rsid w:val="00A20A3E"/>
    <w:rsid w:val="00A21A36"/>
    <w:rsid w:val="00A22DB7"/>
    <w:rsid w:val="00A25294"/>
    <w:rsid w:val="00A254EE"/>
    <w:rsid w:val="00A25BE7"/>
    <w:rsid w:val="00A27008"/>
    <w:rsid w:val="00A276F2"/>
    <w:rsid w:val="00A27CDF"/>
    <w:rsid w:val="00A309C6"/>
    <w:rsid w:val="00A30D13"/>
    <w:rsid w:val="00A310F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4CAE"/>
    <w:rsid w:val="00A569D4"/>
    <w:rsid w:val="00A57D55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77584"/>
    <w:rsid w:val="00A8056E"/>
    <w:rsid w:val="00A8094B"/>
    <w:rsid w:val="00A82D58"/>
    <w:rsid w:val="00A8399D"/>
    <w:rsid w:val="00A83E3D"/>
    <w:rsid w:val="00A8443A"/>
    <w:rsid w:val="00A8479C"/>
    <w:rsid w:val="00A8557B"/>
    <w:rsid w:val="00A85823"/>
    <w:rsid w:val="00A85A05"/>
    <w:rsid w:val="00A86D63"/>
    <w:rsid w:val="00A87797"/>
    <w:rsid w:val="00A878C6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0808"/>
    <w:rsid w:val="00AC109B"/>
    <w:rsid w:val="00AC4F97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D8E"/>
    <w:rsid w:val="00AD7E64"/>
    <w:rsid w:val="00AE0C56"/>
    <w:rsid w:val="00AE107C"/>
    <w:rsid w:val="00AE149E"/>
    <w:rsid w:val="00AE1863"/>
    <w:rsid w:val="00AE22F2"/>
    <w:rsid w:val="00AE29FC"/>
    <w:rsid w:val="00AE2F3F"/>
    <w:rsid w:val="00AE3B4E"/>
    <w:rsid w:val="00AE59EC"/>
    <w:rsid w:val="00AE67B3"/>
    <w:rsid w:val="00AE7864"/>
    <w:rsid w:val="00AE7949"/>
    <w:rsid w:val="00AF0BBB"/>
    <w:rsid w:val="00AF25D5"/>
    <w:rsid w:val="00AF3DBB"/>
    <w:rsid w:val="00AF5194"/>
    <w:rsid w:val="00AF53EF"/>
    <w:rsid w:val="00AF73C3"/>
    <w:rsid w:val="00AF795C"/>
    <w:rsid w:val="00B00752"/>
    <w:rsid w:val="00B026C1"/>
    <w:rsid w:val="00B02B35"/>
    <w:rsid w:val="00B02B9C"/>
    <w:rsid w:val="00B0353B"/>
    <w:rsid w:val="00B040B2"/>
    <w:rsid w:val="00B05D1D"/>
    <w:rsid w:val="00B06F13"/>
    <w:rsid w:val="00B10558"/>
    <w:rsid w:val="00B1368A"/>
    <w:rsid w:val="00B14384"/>
    <w:rsid w:val="00B156A9"/>
    <w:rsid w:val="00B15F83"/>
    <w:rsid w:val="00B160FF"/>
    <w:rsid w:val="00B16322"/>
    <w:rsid w:val="00B1662E"/>
    <w:rsid w:val="00B16A6F"/>
    <w:rsid w:val="00B16DF8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51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3A2"/>
    <w:rsid w:val="00B4274B"/>
    <w:rsid w:val="00B435B1"/>
    <w:rsid w:val="00B4367F"/>
    <w:rsid w:val="00B438BA"/>
    <w:rsid w:val="00B44F99"/>
    <w:rsid w:val="00B45876"/>
    <w:rsid w:val="00B46CA5"/>
    <w:rsid w:val="00B51542"/>
    <w:rsid w:val="00B51D1D"/>
    <w:rsid w:val="00B523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0A8"/>
    <w:rsid w:val="00B64434"/>
    <w:rsid w:val="00B711CE"/>
    <w:rsid w:val="00B71DC8"/>
    <w:rsid w:val="00B7228F"/>
    <w:rsid w:val="00B746C6"/>
    <w:rsid w:val="00B7604C"/>
    <w:rsid w:val="00B7652C"/>
    <w:rsid w:val="00B766BF"/>
    <w:rsid w:val="00B76F98"/>
    <w:rsid w:val="00B76FA6"/>
    <w:rsid w:val="00B80910"/>
    <w:rsid w:val="00B818F4"/>
    <w:rsid w:val="00B81BC9"/>
    <w:rsid w:val="00B8222F"/>
    <w:rsid w:val="00B82615"/>
    <w:rsid w:val="00B83444"/>
    <w:rsid w:val="00B835B7"/>
    <w:rsid w:val="00B836ED"/>
    <w:rsid w:val="00B853BE"/>
    <w:rsid w:val="00B86476"/>
    <w:rsid w:val="00B86A3D"/>
    <w:rsid w:val="00B875C7"/>
    <w:rsid w:val="00B90D10"/>
    <w:rsid w:val="00B90FE5"/>
    <w:rsid w:val="00B914D3"/>
    <w:rsid w:val="00B919AD"/>
    <w:rsid w:val="00B91A2B"/>
    <w:rsid w:val="00B93204"/>
    <w:rsid w:val="00B94E17"/>
    <w:rsid w:val="00B957FE"/>
    <w:rsid w:val="00B95E87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3A9D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6C9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50AA"/>
    <w:rsid w:val="00BD5135"/>
    <w:rsid w:val="00BD6D38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1D6"/>
    <w:rsid w:val="00BE740E"/>
    <w:rsid w:val="00BE7483"/>
    <w:rsid w:val="00BE7C4D"/>
    <w:rsid w:val="00BE7F6A"/>
    <w:rsid w:val="00BF0274"/>
    <w:rsid w:val="00BF08C4"/>
    <w:rsid w:val="00BF091C"/>
    <w:rsid w:val="00BF0BAF"/>
    <w:rsid w:val="00BF19CE"/>
    <w:rsid w:val="00BF2A5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0EC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5960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3D3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1CD"/>
    <w:rsid w:val="00C376BA"/>
    <w:rsid w:val="00C40373"/>
    <w:rsid w:val="00C4082D"/>
    <w:rsid w:val="00C40AE6"/>
    <w:rsid w:val="00C40F47"/>
    <w:rsid w:val="00C411AF"/>
    <w:rsid w:val="00C4138D"/>
    <w:rsid w:val="00C41E3A"/>
    <w:rsid w:val="00C4304C"/>
    <w:rsid w:val="00C43315"/>
    <w:rsid w:val="00C44EFF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18E3"/>
    <w:rsid w:val="00C62CD5"/>
    <w:rsid w:val="00C636E6"/>
    <w:rsid w:val="00C639D6"/>
    <w:rsid w:val="00C63F8E"/>
    <w:rsid w:val="00C647FB"/>
    <w:rsid w:val="00C654E0"/>
    <w:rsid w:val="00C6600C"/>
    <w:rsid w:val="00C67EAB"/>
    <w:rsid w:val="00C70DFF"/>
    <w:rsid w:val="00C72D1F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1DE3"/>
    <w:rsid w:val="00C92C7F"/>
    <w:rsid w:val="00C92E04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51CE"/>
    <w:rsid w:val="00CC737C"/>
    <w:rsid w:val="00CD087D"/>
    <w:rsid w:val="00CD0F5D"/>
    <w:rsid w:val="00CD1C0B"/>
    <w:rsid w:val="00CD239A"/>
    <w:rsid w:val="00CD472A"/>
    <w:rsid w:val="00CD5512"/>
    <w:rsid w:val="00CD6E3D"/>
    <w:rsid w:val="00CD71AB"/>
    <w:rsid w:val="00CE0109"/>
    <w:rsid w:val="00CE1FC5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E87"/>
    <w:rsid w:val="00D20B8B"/>
    <w:rsid w:val="00D20FB2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0F30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4A"/>
    <w:rsid w:val="00D62C97"/>
    <w:rsid w:val="00D63517"/>
    <w:rsid w:val="00D63B75"/>
    <w:rsid w:val="00D659B1"/>
    <w:rsid w:val="00D65C3E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A7F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5C19"/>
    <w:rsid w:val="00D9683C"/>
    <w:rsid w:val="00D97884"/>
    <w:rsid w:val="00DA0A7F"/>
    <w:rsid w:val="00DA0E57"/>
    <w:rsid w:val="00DA1C31"/>
    <w:rsid w:val="00DA20BC"/>
    <w:rsid w:val="00DA2ED7"/>
    <w:rsid w:val="00DA3E7A"/>
    <w:rsid w:val="00DA430C"/>
    <w:rsid w:val="00DA5084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7501"/>
    <w:rsid w:val="00DC1327"/>
    <w:rsid w:val="00DC1350"/>
    <w:rsid w:val="00DC2812"/>
    <w:rsid w:val="00DC305A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42F8"/>
    <w:rsid w:val="00DD53FA"/>
    <w:rsid w:val="00DD5F42"/>
    <w:rsid w:val="00DD617B"/>
    <w:rsid w:val="00DE014A"/>
    <w:rsid w:val="00DE0C12"/>
    <w:rsid w:val="00DE0E59"/>
    <w:rsid w:val="00DE0F6C"/>
    <w:rsid w:val="00DE219B"/>
    <w:rsid w:val="00DE43BF"/>
    <w:rsid w:val="00DE52E3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07DB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55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5A16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D5E"/>
    <w:rsid w:val="00E80E5B"/>
    <w:rsid w:val="00E816C5"/>
    <w:rsid w:val="00E81CE0"/>
    <w:rsid w:val="00E81E7C"/>
    <w:rsid w:val="00E8224D"/>
    <w:rsid w:val="00E8519F"/>
    <w:rsid w:val="00E85CC3"/>
    <w:rsid w:val="00E8644A"/>
    <w:rsid w:val="00E86D73"/>
    <w:rsid w:val="00E90279"/>
    <w:rsid w:val="00E90635"/>
    <w:rsid w:val="00E909A1"/>
    <w:rsid w:val="00E90BFF"/>
    <w:rsid w:val="00E91F04"/>
    <w:rsid w:val="00E91F35"/>
    <w:rsid w:val="00E95BA6"/>
    <w:rsid w:val="00E97648"/>
    <w:rsid w:val="00E97D81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2352"/>
    <w:rsid w:val="00EB4CFF"/>
    <w:rsid w:val="00EB5476"/>
    <w:rsid w:val="00EB5670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B6"/>
    <w:rsid w:val="00ED10A2"/>
    <w:rsid w:val="00ED162F"/>
    <w:rsid w:val="00ED2E52"/>
    <w:rsid w:val="00ED3024"/>
    <w:rsid w:val="00ED5FE4"/>
    <w:rsid w:val="00ED7138"/>
    <w:rsid w:val="00ED71C5"/>
    <w:rsid w:val="00EE16FA"/>
    <w:rsid w:val="00EE252E"/>
    <w:rsid w:val="00EE3C42"/>
    <w:rsid w:val="00EE3D4F"/>
    <w:rsid w:val="00EE534D"/>
    <w:rsid w:val="00EE5560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529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37B22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43B3"/>
    <w:rsid w:val="00F55043"/>
    <w:rsid w:val="00F56DCF"/>
    <w:rsid w:val="00F57034"/>
    <w:rsid w:val="00F60BE9"/>
    <w:rsid w:val="00F61E65"/>
    <w:rsid w:val="00F61FD8"/>
    <w:rsid w:val="00F62DBF"/>
    <w:rsid w:val="00F641FC"/>
    <w:rsid w:val="00F647F7"/>
    <w:rsid w:val="00F652F1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2E71"/>
    <w:rsid w:val="00F83829"/>
    <w:rsid w:val="00F84069"/>
    <w:rsid w:val="00F843D7"/>
    <w:rsid w:val="00F85536"/>
    <w:rsid w:val="00F8657A"/>
    <w:rsid w:val="00F8679A"/>
    <w:rsid w:val="00F87117"/>
    <w:rsid w:val="00F8736C"/>
    <w:rsid w:val="00F87F6E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10EE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4589"/>
    <w:rsid w:val="00FD473E"/>
    <w:rsid w:val="00FD71C2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541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1D21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EF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本文 (文字)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図表番号 (文字)"/>
    <w:aliases w:val="cap (文字)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ヘッダー (文字)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フッター (文字)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3GPPAgreements">
    <w:name w:val="3GPP Agreements"/>
    <w:basedOn w:val="a"/>
    <w:rsid w:val="00AD7D8E"/>
    <w:pPr>
      <w:numPr>
        <w:numId w:val="4"/>
      </w:numPr>
    </w:pPr>
  </w:style>
  <w:style w:type="paragraph" w:customStyle="1" w:styleId="PL">
    <w:name w:val="PL"/>
    <w:link w:val="PLChar"/>
    <w:qFormat/>
    <w:rsid w:val="000474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047444"/>
    <w:rPr>
      <w:rFonts w:ascii="Courier New" w:eastAsiaTheme="minorEastAsia" w:hAnsi="Courier New"/>
      <w:noProof/>
      <w:sz w:val="16"/>
      <w:lang w:val="en-GB"/>
    </w:rPr>
  </w:style>
  <w:style w:type="paragraph" w:customStyle="1" w:styleId="TAL">
    <w:name w:val="TAL"/>
    <w:basedOn w:val="a"/>
    <w:link w:val="TALChar"/>
    <w:qFormat/>
    <w:rsid w:val="001F67F8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locked/>
    <w:rsid w:val="001F67F8"/>
    <w:rPr>
      <w:rFonts w:ascii="Arial" w:eastAsia="Times New Roman" w:hAnsi="Arial"/>
      <w:sz w:val="18"/>
      <w:lang w:val="en-GB"/>
    </w:rPr>
  </w:style>
  <w:style w:type="character" w:customStyle="1" w:styleId="TALCar">
    <w:name w:val="TAL Car"/>
    <w:basedOn w:val="a0"/>
    <w:qFormat/>
    <w:locked/>
    <w:rsid w:val="001F67F8"/>
    <w:rPr>
      <w:rFonts w:ascii="Arial" w:eastAsiaTheme="minorEastAsia" w:hAnsi="Arial"/>
      <w:sz w:val="18"/>
      <w:lang w:val="en-GB" w:eastAsia="en-US"/>
    </w:rPr>
  </w:style>
  <w:style w:type="paragraph" w:styleId="af4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,Task Body"/>
    <w:basedOn w:val="a"/>
    <w:link w:val="af5"/>
    <w:uiPriority w:val="34"/>
    <w:qFormat/>
    <w:rsid w:val="00B05D1D"/>
    <w:pPr>
      <w:ind w:firstLineChars="200" w:firstLine="420"/>
    </w:pPr>
  </w:style>
  <w:style w:type="paragraph" w:styleId="21">
    <w:name w:val="List 2"/>
    <w:basedOn w:val="a"/>
    <w:unhideWhenUsed/>
    <w:rsid w:val="00B05D1D"/>
    <w:pPr>
      <w:ind w:leftChars="200" w:left="100" w:hangingChars="200" w:hanging="200"/>
      <w:contextualSpacing/>
    </w:pPr>
  </w:style>
  <w:style w:type="character" w:customStyle="1" w:styleId="af5">
    <w:name w:val="リスト段落 (文字)"/>
    <w:aliases w:val="- Bullets (文字),?? ?? (文字),????? (文字),???? (文字),Lista1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,Paragrafo elenco (文字)"/>
    <w:link w:val="af4"/>
    <w:uiPriority w:val="34"/>
    <w:qFormat/>
    <w:locked/>
    <w:rsid w:val="00164952"/>
    <w:rPr>
      <w:sz w:val="22"/>
      <w:szCs w:val="22"/>
    </w:rPr>
  </w:style>
  <w:style w:type="character" w:styleId="af6">
    <w:name w:val="annotation reference"/>
    <w:basedOn w:val="a0"/>
    <w:semiHidden/>
    <w:unhideWhenUsed/>
    <w:rsid w:val="00881E42"/>
    <w:rPr>
      <w:sz w:val="21"/>
      <w:szCs w:val="21"/>
    </w:rPr>
  </w:style>
  <w:style w:type="paragraph" w:styleId="af7">
    <w:name w:val="annotation text"/>
    <w:basedOn w:val="a"/>
    <w:link w:val="af8"/>
    <w:semiHidden/>
    <w:unhideWhenUsed/>
    <w:rsid w:val="00881E42"/>
    <w:pPr>
      <w:jc w:val="left"/>
    </w:pPr>
  </w:style>
  <w:style w:type="character" w:customStyle="1" w:styleId="af8">
    <w:name w:val="コメント文字列 (文字)"/>
    <w:basedOn w:val="a0"/>
    <w:link w:val="af7"/>
    <w:semiHidden/>
    <w:rsid w:val="00881E42"/>
    <w:rPr>
      <w:sz w:val="22"/>
      <w:szCs w:val="22"/>
    </w:rPr>
  </w:style>
  <w:style w:type="paragraph" w:styleId="af9">
    <w:name w:val="annotation subject"/>
    <w:basedOn w:val="af7"/>
    <w:next w:val="af7"/>
    <w:link w:val="afa"/>
    <w:semiHidden/>
    <w:unhideWhenUsed/>
    <w:rsid w:val="00881E42"/>
    <w:rPr>
      <w:b/>
      <w:bCs/>
    </w:rPr>
  </w:style>
  <w:style w:type="character" w:customStyle="1" w:styleId="afa">
    <w:name w:val="コメント内容 (文字)"/>
    <w:basedOn w:val="af8"/>
    <w:link w:val="af9"/>
    <w:semiHidden/>
    <w:rsid w:val="00881E42"/>
    <w:rPr>
      <w:b/>
      <w:bCs/>
      <w:sz w:val="22"/>
      <w:szCs w:val="22"/>
    </w:rPr>
  </w:style>
  <w:style w:type="paragraph" w:styleId="afb">
    <w:name w:val="Revision"/>
    <w:hidden/>
    <w:uiPriority w:val="99"/>
    <w:semiHidden/>
    <w:rsid w:val="00FC10EE"/>
    <w:rPr>
      <w:sz w:val="22"/>
      <w:szCs w:val="22"/>
    </w:rPr>
  </w:style>
  <w:style w:type="character" w:styleId="afc">
    <w:name w:val="Emphasis"/>
    <w:basedOn w:val="a0"/>
    <w:uiPriority w:val="20"/>
    <w:qFormat/>
    <w:rsid w:val="00C371CD"/>
    <w:rPr>
      <w:i/>
      <w:iCs/>
    </w:rPr>
  </w:style>
  <w:style w:type="paragraph" w:customStyle="1" w:styleId="TAH">
    <w:name w:val="TAH"/>
    <w:basedOn w:val="a"/>
    <w:link w:val="TAHCar"/>
    <w:qFormat/>
    <w:rsid w:val="002F1695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2F1695"/>
    <w:rPr>
      <w:rFonts w:ascii="Arial" w:eastAsia="Times New Roman" w:hAnsi="Arial"/>
      <w:b/>
      <w:sz w:val="18"/>
      <w:lang w:val="en-GB" w:eastAsia="ja-JP"/>
    </w:rPr>
  </w:style>
  <w:style w:type="paragraph" w:customStyle="1" w:styleId="TAN">
    <w:name w:val="TAN"/>
    <w:basedOn w:val="TAL"/>
    <w:qFormat/>
    <w:rsid w:val="002F1695"/>
    <w:pPr>
      <w:ind w:left="851" w:hanging="851"/>
    </w:pPr>
    <w:rPr>
      <w:rFonts w:eastAsiaTheme="minorEastAsia"/>
    </w:rPr>
  </w:style>
  <w:style w:type="paragraph" w:styleId="30">
    <w:name w:val="Body Text 3"/>
    <w:basedOn w:val="a"/>
    <w:link w:val="31"/>
    <w:semiHidden/>
    <w:unhideWhenUsed/>
    <w:rsid w:val="00B02B35"/>
    <w:rPr>
      <w:sz w:val="16"/>
      <w:szCs w:val="16"/>
    </w:rPr>
  </w:style>
  <w:style w:type="character" w:customStyle="1" w:styleId="31">
    <w:name w:val="本文 3 (文字)"/>
    <w:basedOn w:val="a0"/>
    <w:link w:val="30"/>
    <w:semiHidden/>
    <w:rsid w:val="00B02B3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2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4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003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44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423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3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3506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99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7849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2987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76105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2394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36510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3300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1265223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64138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59905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31779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47632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064147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81993889">
                                                                                      <w:marLeft w:val="63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86989542">
                                                                                      <w:marLeft w:val="105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36228777">
                                                                                      <w:marLeft w:val="105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5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09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01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92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729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784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76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485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297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23894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31820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86578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3078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1697086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0150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77396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800888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839337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09616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79041941">
                                                                                      <w:marLeft w:val="63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27031816">
                                                                                      <w:marLeft w:val="105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49501989">
                                                                                      <w:marLeft w:val="105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29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E6869E-1C4E-4B98-90CC-7F13238A9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535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2022-02-14T10:25:00Z</dcterms:created>
  <dcterms:modified xsi:type="dcterms:W3CDTF">2022-02-14T10:25:00Z</dcterms:modified>
</cp:coreProperties>
</file>